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9791" w14:textId="77777777" w:rsidR="00794AFE" w:rsidRDefault="00794AFE" w:rsidP="000F7C6C">
      <w:pPr>
        <w:jc w:val="center"/>
      </w:pPr>
      <w:r>
        <w:rPr>
          <w:rFonts w:ascii="Arial" w:hAnsi="Arial"/>
          <w:b/>
          <w:sz w:val="22"/>
        </w:rPr>
        <w:t>PROGRAMA CÁTEDRA:</w:t>
      </w:r>
      <w:r w:rsidRPr="00794AFE">
        <w:rPr>
          <w:b/>
        </w:rPr>
        <w:t xml:space="preserve"> </w:t>
      </w:r>
      <w:sdt>
        <w:sdtPr>
          <w:rPr>
            <w:rStyle w:val="Estilo6"/>
          </w:rPr>
          <w:alias w:val="Guardar archivo con nombre &quot;Programa Cátedra XXXX&quot;"/>
          <w:tag w:val="Recuerde guardar el Programa con el nombre de archivo &quot;Programa "/>
          <w:id w:val="37397237"/>
          <w:placeholder>
            <w:docPart w:val="F729EE2999F741C7A75EDBA665A12BD5"/>
          </w:placeholder>
        </w:sdtPr>
        <w:sdtEndPr>
          <w:rPr>
            <w:rStyle w:val="Fuentedeprrafopredeter"/>
            <w:rFonts w:ascii="Times New Roman" w:hAnsi="Times New Roman"/>
          </w:rPr>
        </w:sdtEndPr>
        <w:sdtContent>
          <w:sdt>
            <w:sdtPr>
              <w:rPr>
                <w:rStyle w:val="Estilo6"/>
              </w:rPr>
              <w:id w:val="364181333"/>
              <w:placeholder>
                <w:docPart w:val="DefaultPlaceholder_1082065158"/>
              </w:placeholder>
              <w:showingPlcHdr/>
            </w:sdtPr>
            <w:sdtContent>
              <w:r w:rsidR="00207F9F" w:rsidRPr="00026A00">
                <w:rPr>
                  <w:rStyle w:val="Textodelmarcadordeposicin"/>
                  <w:rFonts w:eastAsiaTheme="minorHAnsi"/>
                </w:rPr>
                <w:t>Haga clic aquí para escribir texto.</w:t>
              </w:r>
            </w:sdtContent>
          </w:sdt>
        </w:sdtContent>
      </w:sdt>
    </w:p>
    <w:p w14:paraId="16377D01" w14:textId="77777777" w:rsidR="00794AFE" w:rsidRDefault="00794AF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794AFE" w14:paraId="7FD5EDAC" w14:textId="77777777" w:rsidTr="00C1483F">
        <w:tc>
          <w:tcPr>
            <w:tcW w:w="4489" w:type="dxa"/>
          </w:tcPr>
          <w:p w14:paraId="69C35558" w14:textId="77777777" w:rsidR="00794AFE" w:rsidRPr="00540AE0" w:rsidRDefault="00794AFE" w:rsidP="00C1483F">
            <w:pPr>
              <w:pStyle w:val="Ttulo3"/>
              <w:jc w:val="right"/>
              <w:outlineLvl w:val="2"/>
              <w:rPr>
                <w:rFonts w:ascii="Arial" w:hAnsi="Arial"/>
                <w:b/>
                <w:color w:val="auto"/>
                <w:sz w:val="22"/>
              </w:rPr>
            </w:pPr>
            <w:r>
              <w:rPr>
                <w:rFonts w:ascii="Arial" w:hAnsi="Arial"/>
                <w:b/>
                <w:color w:val="auto"/>
                <w:sz w:val="22"/>
              </w:rPr>
              <w:t>FACULTAD DE</w:t>
            </w:r>
            <w:r w:rsidRPr="00540AE0">
              <w:rPr>
                <w:rFonts w:ascii="Arial" w:hAnsi="Arial"/>
                <w:b/>
                <w:color w:val="auto"/>
                <w:sz w:val="22"/>
              </w:rPr>
              <w:t>:</w:t>
            </w:r>
          </w:p>
        </w:tc>
        <w:tc>
          <w:tcPr>
            <w:tcW w:w="4489" w:type="dxa"/>
          </w:tcPr>
          <w:sdt>
            <w:sdtPr>
              <w:rPr>
                <w:b/>
              </w:rPr>
              <w:id w:val="-1218128266"/>
              <w:placeholder>
                <w:docPart w:val="74514D39F9B94591A0F6EA4446C2A5AF"/>
              </w:placeholder>
            </w:sdtPr>
            <w:sdtContent>
              <w:sdt>
                <w:sdtPr>
                  <w:rPr>
                    <w:rStyle w:val="Estilo6"/>
                  </w:rPr>
                  <w:alias w:val="Elija un elemento"/>
                  <w:tag w:val="Elija un elemento"/>
                  <w:id w:val="-2068635896"/>
                  <w:lock w:val="sdtLocked"/>
                  <w:placeholder>
                    <w:docPart w:val="44AAD27B9EFB487495E1EFE7554B3BBB"/>
                  </w:placeholder>
                  <w:showingPlcHdr/>
                  <w:dropDownList>
                    <w:listItem w:value="Elija un elemento."/>
                    <w:listItem w:displayText=" Derecho" w:value=" Derecho"/>
                    <w:listItem w:displayText=" Informática y Diseño" w:value=" Informática y Diseño"/>
                    <w:listItem w:displayText=" Ciencias Empresariales y Gestión Pública" w:value=" Ciencias Empresariales y Gestión Pública"/>
                  </w:dropDownList>
                </w:sdtPr>
                <w:sdtEndPr>
                  <w:rPr>
                    <w:rStyle w:val="Fuentedeprrafopredeter"/>
                    <w:rFonts w:ascii="Times New Roman" w:hAnsi="Times New Roman"/>
                    <w:b/>
                  </w:rPr>
                </w:sdtEndPr>
                <w:sdtContent>
                  <w:p w14:paraId="05AE03D6" w14:textId="77777777" w:rsidR="00794AFE" w:rsidRDefault="0018404A" w:rsidP="00C1483F">
                    <w:r w:rsidRPr="00974380">
                      <w:rPr>
                        <w:rStyle w:val="Textodelmarcadordeposicin"/>
                      </w:rPr>
                      <w:t>Elija un elemento.</w:t>
                    </w:r>
                  </w:p>
                </w:sdtContent>
              </w:sdt>
            </w:sdtContent>
          </w:sdt>
        </w:tc>
      </w:tr>
    </w:tbl>
    <w:p w14:paraId="4D0BE3E2" w14:textId="77777777" w:rsidR="00794AFE" w:rsidRDefault="00794AFE"/>
    <w:p w14:paraId="5C322D71" w14:textId="77777777" w:rsidR="00794AFE" w:rsidRDefault="00794AFE"/>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3"/>
        <w:gridCol w:w="1420"/>
        <w:gridCol w:w="138"/>
        <w:gridCol w:w="1275"/>
        <w:gridCol w:w="992"/>
        <w:gridCol w:w="574"/>
        <w:gridCol w:w="560"/>
        <w:gridCol w:w="1248"/>
      </w:tblGrid>
      <w:tr w:rsidR="003953C6" w14:paraId="12812A41" w14:textId="77777777" w:rsidTr="00794AFE">
        <w:trPr>
          <w:trHeight w:val="501"/>
        </w:trPr>
        <w:tc>
          <w:tcPr>
            <w:tcW w:w="2973" w:type="dxa"/>
            <w:tcBorders>
              <w:top w:val="single" w:sz="4" w:space="0" w:color="auto"/>
              <w:left w:val="nil"/>
              <w:bottom w:val="single" w:sz="4" w:space="0" w:color="auto"/>
              <w:right w:val="single" w:sz="4" w:space="0" w:color="auto"/>
            </w:tcBorders>
            <w:vAlign w:val="center"/>
          </w:tcPr>
          <w:p w14:paraId="0C0627D0" w14:textId="77777777" w:rsidR="003953C6" w:rsidRDefault="00794AFE" w:rsidP="00794AFE">
            <w:pPr>
              <w:pStyle w:val="Ttulo3"/>
              <w:rPr>
                <w:rFonts w:ascii="Arial" w:hAnsi="Arial"/>
                <w:b/>
                <w:color w:val="auto"/>
                <w:sz w:val="22"/>
              </w:rPr>
            </w:pPr>
            <w:r>
              <w:rPr>
                <w:rFonts w:ascii="Times New Roman" w:hAnsi="Times New Roman"/>
                <w:color w:val="auto"/>
                <w:sz w:val="20"/>
              </w:rPr>
              <w:br w:type="page"/>
            </w:r>
            <w:r w:rsidR="003953C6">
              <w:rPr>
                <w:rFonts w:ascii="Arial" w:hAnsi="Arial"/>
                <w:b/>
                <w:color w:val="auto"/>
                <w:sz w:val="22"/>
              </w:rPr>
              <w:t>Carrera:</w:t>
            </w:r>
          </w:p>
        </w:tc>
        <w:sdt>
          <w:sdtPr>
            <w:rPr>
              <w:b/>
            </w:rPr>
            <w:id w:val="-1891412154"/>
            <w:placeholder>
              <w:docPart w:val="EB9C67D4545B446C8AC31CC52CE90378"/>
            </w:placeholder>
          </w:sdtPr>
          <w:sdtContent>
            <w:tc>
              <w:tcPr>
                <w:tcW w:w="6207" w:type="dxa"/>
                <w:gridSpan w:val="7"/>
                <w:tcBorders>
                  <w:top w:val="single" w:sz="4" w:space="0" w:color="auto"/>
                  <w:left w:val="single" w:sz="4" w:space="0" w:color="auto"/>
                  <w:bottom w:val="single" w:sz="4" w:space="0" w:color="auto"/>
                  <w:right w:val="single" w:sz="4" w:space="0" w:color="auto"/>
                </w:tcBorders>
                <w:vAlign w:val="center"/>
              </w:tcPr>
              <w:sdt>
                <w:sdtPr>
                  <w:rPr>
                    <w:b/>
                  </w:rPr>
                  <w:id w:val="1568999273"/>
                  <w:placeholder>
                    <w:docPart w:val="DD9F6FFE5FEF4087A4AD5C3FCFEF9A52"/>
                  </w:placeholder>
                </w:sdtPr>
                <w:sdtContent>
                  <w:sdt>
                    <w:sdtPr>
                      <w:rPr>
                        <w:b/>
                      </w:rPr>
                      <w:id w:val="-1642344823"/>
                      <w:placeholder>
                        <w:docPart w:val="4D502348B3BC44C6885E412E9AFAC7AD"/>
                      </w:placeholder>
                    </w:sdtPr>
                    <w:sdtContent>
                      <w:sdt>
                        <w:sdtPr>
                          <w:rPr>
                            <w:rStyle w:val="Estilo6"/>
                          </w:rPr>
                          <w:id w:val="328256194"/>
                          <w:lock w:val="sdtLocked"/>
                          <w:placeholder>
                            <w:docPart w:val="F80864110F8A4E05B5F0210FE40ACF56"/>
                          </w:placeholder>
                          <w:showingPlcHdr/>
                          <w:dropDownList>
                            <w:listItem w:value="Elija un elemento."/>
                            <w:listItem w:displayText="Procuración y Abogacía" w:value="Procuración y Abogacía"/>
                            <w:listItem w:displayText="Licenciatura en Sistemas de Información" w:value="Licenciatura en Sistemas de Información"/>
                            <w:listItem w:displayText="Licenciatura en Diseño" w:value="Licenciatura en Diseño"/>
                            <w:listItem w:displayText="Licenciatura en Administración de Empresas" w:value="Licenciatura en Administración de Empresas"/>
                            <w:listItem w:displayText="Licenciatura en Comercio Internacional" w:value="Licenciatura en Comercio Internacional"/>
                            <w:listItem w:displayText="Corredor público, inmobiliario y martillero" w:value="Corredor público, inmobiliario y martillero"/>
                            <w:listItem w:displayText="Contador Público Nacional" w:value="Contador Público Nacional"/>
                            <w:listItem w:displayText="Licenciatura en Relaciones Públicas" w:value="Licenciatura en Relaciones Públicas"/>
                            <w:listItem w:displayText="Licenciatura en Relaciones Humanas" w:value="Licenciatura en Relaciones Humanas"/>
                            <w:listItem w:displayText="Licenciatura en Turismo" w:value="Licenciatura en Turismo"/>
                            <w:listItem w:displayText="Licenciatura en Relaciones Internacionales" w:value="Licenciatura en Relaciones Internacionales"/>
                          </w:dropDownList>
                        </w:sdtPr>
                        <w:sdtEndPr>
                          <w:rPr>
                            <w:rStyle w:val="Fuentedeprrafopredeter"/>
                            <w:rFonts w:ascii="Times New Roman" w:hAnsi="Times New Roman"/>
                            <w:b/>
                          </w:rPr>
                        </w:sdtEndPr>
                        <w:sdtContent>
                          <w:p w14:paraId="63320F48" w14:textId="77777777" w:rsidR="003953C6" w:rsidRDefault="000F7C6C" w:rsidP="00794AFE">
                            <w:pPr>
                              <w:rPr>
                                <w:b/>
                              </w:rPr>
                            </w:pPr>
                            <w:r w:rsidRPr="004D4D75">
                              <w:rPr>
                                <w:rStyle w:val="Textodelmarcadordeposicin"/>
                                <w:rFonts w:eastAsiaTheme="minorHAnsi"/>
                              </w:rPr>
                              <w:t>Elija un elemento.</w:t>
                            </w:r>
                          </w:p>
                        </w:sdtContent>
                      </w:sdt>
                    </w:sdtContent>
                  </w:sdt>
                </w:sdtContent>
              </w:sdt>
            </w:tc>
          </w:sdtContent>
        </w:sdt>
      </w:tr>
      <w:tr w:rsidR="00F62D06" w14:paraId="5CE42230" w14:textId="77777777" w:rsidTr="004A52D5">
        <w:trPr>
          <w:trHeight w:val="500"/>
        </w:trPr>
        <w:tc>
          <w:tcPr>
            <w:tcW w:w="2973" w:type="dxa"/>
            <w:tcBorders>
              <w:top w:val="single" w:sz="4" w:space="0" w:color="auto"/>
              <w:left w:val="nil"/>
              <w:bottom w:val="single" w:sz="4" w:space="0" w:color="auto"/>
              <w:right w:val="nil"/>
            </w:tcBorders>
            <w:vAlign w:val="center"/>
          </w:tcPr>
          <w:p w14:paraId="003EC513" w14:textId="77777777" w:rsidR="00F62D06" w:rsidRDefault="00F62D06" w:rsidP="00794AFE">
            <w:pPr>
              <w:pStyle w:val="Ttulo3"/>
              <w:rPr>
                <w:rFonts w:ascii="Arial" w:hAnsi="Arial"/>
                <w:b/>
                <w:color w:val="auto"/>
                <w:sz w:val="22"/>
              </w:rPr>
            </w:pPr>
            <w:r>
              <w:rPr>
                <w:rFonts w:ascii="Arial" w:hAnsi="Arial"/>
                <w:b/>
                <w:color w:val="auto"/>
                <w:sz w:val="22"/>
              </w:rPr>
              <w:t>Área:</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1AD0F217" w14:textId="5E878F22" w:rsidR="00F62D06" w:rsidRPr="004D1539" w:rsidRDefault="00F62D06" w:rsidP="00794AFE">
            <w:pPr>
              <w:rPr>
                <w:b/>
                <w:lang w:val="es-AR"/>
              </w:rPr>
            </w:pPr>
            <w:r w:rsidRPr="00EB2BC8">
              <w:rPr>
                <w:i/>
                <w:iCs/>
                <w:color w:val="0070C0"/>
                <w:sz w:val="22"/>
                <w:szCs w:val="22"/>
              </w:rPr>
              <w:t>Coloque el área al que corresponde la carrera según el plan de estudios</w:t>
            </w:r>
            <w:r w:rsidR="00B52798" w:rsidRPr="00EB2BC8">
              <w:rPr>
                <w:i/>
                <w:iCs/>
                <w:color w:val="0070C0"/>
                <w:sz w:val="22"/>
                <w:szCs w:val="22"/>
              </w:rPr>
              <w:t>.</w:t>
            </w:r>
          </w:p>
        </w:tc>
      </w:tr>
      <w:tr w:rsidR="003953C6" w14:paraId="370B92FC" w14:textId="77777777" w:rsidTr="00794AFE">
        <w:trPr>
          <w:trHeight w:val="500"/>
        </w:trPr>
        <w:tc>
          <w:tcPr>
            <w:tcW w:w="2973" w:type="dxa"/>
            <w:tcBorders>
              <w:top w:val="single" w:sz="4" w:space="0" w:color="auto"/>
              <w:left w:val="nil"/>
              <w:bottom w:val="single" w:sz="4" w:space="0" w:color="auto"/>
              <w:right w:val="nil"/>
            </w:tcBorders>
            <w:vAlign w:val="center"/>
          </w:tcPr>
          <w:p w14:paraId="3700705E" w14:textId="77777777" w:rsidR="00837135" w:rsidRDefault="003953C6" w:rsidP="00837135">
            <w:pPr>
              <w:rPr>
                <w:rFonts w:ascii="Arial" w:hAnsi="Arial"/>
                <w:b/>
                <w:sz w:val="22"/>
              </w:rPr>
            </w:pPr>
            <w:r>
              <w:rPr>
                <w:rFonts w:ascii="Arial" w:hAnsi="Arial"/>
                <w:b/>
                <w:sz w:val="22"/>
              </w:rPr>
              <w:t>Carácter:</w:t>
            </w:r>
            <w:r w:rsidR="00837135">
              <w:t xml:space="preserve"> </w:t>
            </w:r>
          </w:p>
          <w:p w14:paraId="26E39354" w14:textId="77777777" w:rsidR="003953C6" w:rsidRDefault="003953C6" w:rsidP="00837135">
            <w:pPr>
              <w:pStyle w:val="Ttulo3"/>
              <w:rPr>
                <w:rFonts w:ascii="Arial" w:hAnsi="Arial"/>
                <w:b/>
                <w:color w:val="auto"/>
                <w:sz w:val="22"/>
              </w:rPr>
            </w:pPr>
          </w:p>
        </w:tc>
        <w:tc>
          <w:tcPr>
            <w:tcW w:w="3825" w:type="dxa"/>
            <w:gridSpan w:val="4"/>
            <w:tcBorders>
              <w:top w:val="single" w:sz="4" w:space="0" w:color="auto"/>
              <w:left w:val="single" w:sz="4" w:space="0" w:color="auto"/>
              <w:bottom w:val="single" w:sz="4" w:space="0" w:color="auto"/>
              <w:right w:val="nil"/>
            </w:tcBorders>
            <w:vAlign w:val="center"/>
          </w:tcPr>
          <w:sdt>
            <w:sdtPr>
              <w:id w:val="58518486"/>
              <w:placeholder>
                <w:docPart w:val="88E895104B8146A88D5756FF1F157F6F"/>
              </w:placeholder>
            </w:sdtPr>
            <w:sdtContent>
              <w:p w14:paraId="0397B471" w14:textId="77777777" w:rsidR="00837135" w:rsidRDefault="00837135" w:rsidP="00837135">
                <w:pPr>
                  <w:rPr>
                    <w:b/>
                  </w:rPr>
                </w:pPr>
                <w:r>
                  <w:rPr>
                    <w:b/>
                  </w:rPr>
                  <w:t xml:space="preserve"> </w:t>
                </w:r>
                <w:sdt>
                  <w:sdtPr>
                    <w:rPr>
                      <w:b/>
                    </w:rPr>
                    <w:id w:val="896786509"/>
                    <w:placeholder>
                      <w:docPart w:val="28F2EFCEC3464AECB014396FC2AC7535"/>
                    </w:placeholder>
                  </w:sdtPr>
                  <w:sdtContent>
                    <w:sdt>
                      <w:sdtPr>
                        <w:rPr>
                          <w:b/>
                        </w:rPr>
                        <w:id w:val="1508331365"/>
                        <w:placeholder>
                          <w:docPart w:val="86C44040A4E54CA89F3607DFFF16A453"/>
                        </w:placeholder>
                        <w:showingPlcHdr/>
                        <w:dropDownList>
                          <w:listItem w:value="Elija un elemento."/>
                          <w:listItem w:displayText="Optativo" w:value="Optativo"/>
                          <w:listItem w:displayText="Obligatorio" w:value="Obligatorio"/>
                        </w:dropDownList>
                      </w:sdtPr>
                      <w:sdtContent>
                        <w:r w:rsidRPr="004D4D75">
                          <w:rPr>
                            <w:rStyle w:val="Textodelmarcadordeposicin"/>
                            <w:rFonts w:eastAsiaTheme="minorHAnsi"/>
                          </w:rPr>
                          <w:t>Elija un elemento.</w:t>
                        </w:r>
                      </w:sdtContent>
                    </w:sdt>
                  </w:sdtContent>
                </w:sdt>
              </w:p>
              <w:p w14:paraId="6DF20BFE" w14:textId="77777777" w:rsidR="003953C6" w:rsidRDefault="00837135" w:rsidP="00837135">
                <w:r>
                  <w:t xml:space="preserve"> </w:t>
                </w:r>
              </w:p>
            </w:sdtContent>
          </w:sdt>
        </w:tc>
        <w:tc>
          <w:tcPr>
            <w:tcW w:w="1134" w:type="dxa"/>
            <w:gridSpan w:val="2"/>
            <w:tcBorders>
              <w:top w:val="single" w:sz="4" w:space="0" w:color="auto"/>
              <w:left w:val="nil"/>
              <w:bottom w:val="single" w:sz="4" w:space="0" w:color="auto"/>
              <w:right w:val="nil"/>
            </w:tcBorders>
            <w:vAlign w:val="center"/>
          </w:tcPr>
          <w:p w14:paraId="79C31145" w14:textId="77777777" w:rsidR="003953C6" w:rsidRDefault="003953C6" w:rsidP="00794AFE">
            <w:pPr>
              <w:pStyle w:val="Ttulo3"/>
              <w:rPr>
                <w:rFonts w:ascii="Arial" w:hAnsi="Arial"/>
                <w:b/>
                <w:color w:val="auto"/>
                <w:sz w:val="22"/>
              </w:rPr>
            </w:pPr>
          </w:p>
        </w:tc>
        <w:tc>
          <w:tcPr>
            <w:tcW w:w="1248" w:type="dxa"/>
            <w:tcBorders>
              <w:top w:val="single" w:sz="4" w:space="0" w:color="auto"/>
              <w:left w:val="nil"/>
              <w:bottom w:val="single" w:sz="4" w:space="0" w:color="auto"/>
              <w:right w:val="single" w:sz="4" w:space="0" w:color="auto"/>
            </w:tcBorders>
            <w:vAlign w:val="center"/>
          </w:tcPr>
          <w:p w14:paraId="4B7A89F7" w14:textId="77777777" w:rsidR="003953C6" w:rsidRDefault="003953C6" w:rsidP="00794AFE">
            <w:pPr>
              <w:rPr>
                <w:b/>
              </w:rPr>
            </w:pPr>
          </w:p>
        </w:tc>
      </w:tr>
      <w:tr w:rsidR="00837135" w14:paraId="588EF676" w14:textId="77777777" w:rsidTr="00794AFE">
        <w:trPr>
          <w:trHeight w:val="500"/>
        </w:trPr>
        <w:tc>
          <w:tcPr>
            <w:tcW w:w="2973" w:type="dxa"/>
            <w:tcBorders>
              <w:top w:val="nil"/>
              <w:left w:val="nil"/>
              <w:bottom w:val="single" w:sz="4" w:space="0" w:color="auto"/>
              <w:right w:val="single" w:sz="4" w:space="0" w:color="auto"/>
            </w:tcBorders>
            <w:vAlign w:val="center"/>
          </w:tcPr>
          <w:p w14:paraId="5212A79C" w14:textId="77777777" w:rsidR="00837135" w:rsidRDefault="00837135" w:rsidP="00837135">
            <w:pPr>
              <w:rPr>
                <w:rFonts w:ascii="Arial" w:hAnsi="Arial"/>
                <w:b/>
                <w:sz w:val="22"/>
              </w:rPr>
            </w:pPr>
            <w:r>
              <w:rPr>
                <w:rFonts w:ascii="Arial" w:hAnsi="Arial"/>
                <w:b/>
                <w:sz w:val="22"/>
              </w:rPr>
              <w:t>Año:</w:t>
            </w:r>
            <w:r>
              <w:t xml:space="preserve"> </w:t>
            </w:r>
          </w:p>
          <w:p w14:paraId="30B4F240" w14:textId="77777777" w:rsidR="00837135" w:rsidRDefault="00837135" w:rsidP="00837135">
            <w:pPr>
              <w:pStyle w:val="Ttulo3"/>
              <w:rPr>
                <w:rFonts w:ascii="Arial" w:hAnsi="Arial"/>
                <w:b/>
                <w:color w:val="auto"/>
                <w:sz w:val="22"/>
              </w:rPr>
            </w:pPr>
          </w:p>
        </w:tc>
        <w:tc>
          <w:tcPr>
            <w:tcW w:w="1558" w:type="dxa"/>
            <w:gridSpan w:val="2"/>
            <w:tcBorders>
              <w:top w:val="nil"/>
              <w:left w:val="single" w:sz="4" w:space="0" w:color="auto"/>
              <w:bottom w:val="single" w:sz="4" w:space="0" w:color="auto"/>
              <w:right w:val="single" w:sz="4" w:space="0" w:color="auto"/>
            </w:tcBorders>
            <w:vAlign w:val="center"/>
          </w:tcPr>
          <w:sdt>
            <w:sdtPr>
              <w:id w:val="312601347"/>
              <w:placeholder>
                <w:docPart w:val="16A11CCF48694BB89D0039C6A036D89B"/>
              </w:placeholder>
            </w:sdtPr>
            <w:sdtContent>
              <w:p w14:paraId="28BE4E47" w14:textId="77777777" w:rsidR="00837135" w:rsidRDefault="00837135" w:rsidP="00837135">
                <w:pPr>
                  <w:rPr>
                    <w:b/>
                  </w:rPr>
                </w:pPr>
                <w:r>
                  <w:rPr>
                    <w:b/>
                  </w:rPr>
                  <w:t xml:space="preserve"> </w:t>
                </w:r>
                <w:sdt>
                  <w:sdtPr>
                    <w:rPr>
                      <w:b/>
                    </w:rPr>
                    <w:id w:val="974178029"/>
                    <w:placeholder>
                      <w:docPart w:val="A50A290011954A2390C70661AE2F17D7"/>
                    </w:placeholder>
                  </w:sdtPr>
                  <w:sdtContent>
                    <w:sdt>
                      <w:sdtPr>
                        <w:rPr>
                          <w:b/>
                        </w:rPr>
                        <w:id w:val="-372313459"/>
                        <w:placeholder>
                          <w:docPart w:val="59EA168A8618419ABA5503A097808A1D"/>
                        </w:placeholder>
                        <w:showingPlcHdr/>
                        <w:dropDownList>
                          <w:listItem w:value="Elija un elemento."/>
                          <w:listItem w:displayText="1º año" w:value="1º año"/>
                          <w:listItem w:displayText="2º año" w:value="2º año"/>
                          <w:listItem w:displayText="3º año" w:value="3º año"/>
                          <w:listItem w:displayText="4º año" w:value="4º año"/>
                        </w:dropDownList>
                      </w:sdtPr>
                      <w:sdtContent>
                        <w:r w:rsidRPr="004D4D75">
                          <w:rPr>
                            <w:rStyle w:val="Textodelmarcadordeposicin"/>
                            <w:rFonts w:eastAsiaTheme="minorHAnsi"/>
                          </w:rPr>
                          <w:t>Elija un elemento.</w:t>
                        </w:r>
                      </w:sdtContent>
                    </w:sdt>
                  </w:sdtContent>
                </w:sdt>
              </w:p>
              <w:p w14:paraId="27CDC925" w14:textId="77777777" w:rsidR="00837135" w:rsidRDefault="00837135" w:rsidP="00837135">
                <w:r>
                  <w:t xml:space="preserve"> </w:t>
                </w:r>
              </w:p>
            </w:sdtContent>
          </w:sdt>
        </w:tc>
        <w:tc>
          <w:tcPr>
            <w:tcW w:w="1275" w:type="dxa"/>
            <w:tcBorders>
              <w:top w:val="nil"/>
              <w:left w:val="single" w:sz="4" w:space="0" w:color="auto"/>
              <w:bottom w:val="single" w:sz="4" w:space="0" w:color="auto"/>
              <w:right w:val="single" w:sz="4" w:space="0" w:color="auto"/>
            </w:tcBorders>
            <w:vAlign w:val="center"/>
          </w:tcPr>
          <w:p w14:paraId="1CAA51A2" w14:textId="77777777" w:rsidR="00837135" w:rsidRDefault="00837135" w:rsidP="00794AFE">
            <w:pPr>
              <w:rPr>
                <w:rFonts w:ascii="Arial" w:hAnsi="Arial"/>
                <w:b/>
                <w:sz w:val="22"/>
              </w:rPr>
            </w:pPr>
            <w:r>
              <w:rPr>
                <w:rFonts w:ascii="Arial" w:hAnsi="Arial"/>
                <w:b/>
                <w:sz w:val="22"/>
              </w:rPr>
              <w:t xml:space="preserve">Régimen: </w:t>
            </w:r>
          </w:p>
        </w:tc>
        <w:tc>
          <w:tcPr>
            <w:tcW w:w="992" w:type="dxa"/>
            <w:tcBorders>
              <w:top w:val="nil"/>
              <w:left w:val="single" w:sz="4" w:space="0" w:color="auto"/>
              <w:bottom w:val="single" w:sz="4" w:space="0" w:color="auto"/>
              <w:right w:val="single" w:sz="4" w:space="0" w:color="auto"/>
            </w:tcBorders>
            <w:vAlign w:val="center"/>
          </w:tcPr>
          <w:sdt>
            <w:sdtPr>
              <w:id w:val="1774513491"/>
              <w:placeholder>
                <w:docPart w:val="87E28A0B919E4A7F968BAD9E75279AEA"/>
              </w:placeholder>
            </w:sdtPr>
            <w:sdtContent>
              <w:p w14:paraId="4D0A6860" w14:textId="77777777" w:rsidR="00837135" w:rsidRDefault="00837135" w:rsidP="007231FE">
                <w:pPr>
                  <w:rPr>
                    <w:b/>
                  </w:rPr>
                </w:pPr>
                <w:r>
                  <w:rPr>
                    <w:b/>
                  </w:rPr>
                  <w:t xml:space="preserve"> </w:t>
                </w:r>
              </w:p>
              <w:p w14:paraId="23531161" w14:textId="77777777" w:rsidR="00837135" w:rsidRDefault="00837135" w:rsidP="007231FE">
                <w:pPr>
                  <w:rPr>
                    <w:rFonts w:ascii="Arial" w:hAnsi="Arial"/>
                    <w:b/>
                    <w:sz w:val="22"/>
                  </w:rPr>
                </w:pPr>
                <w:r>
                  <w:t xml:space="preserve"> </w:t>
                </w:r>
                <w:sdt>
                  <w:sdtPr>
                    <w:rPr>
                      <w:b/>
                    </w:rPr>
                    <w:id w:val="1008026867"/>
                    <w:placeholder>
                      <w:docPart w:val="236E81507E3A43679CADD2EF91AD2F75"/>
                    </w:placeholder>
                  </w:sdtPr>
                  <w:sdtContent>
                    <w:sdt>
                      <w:sdtPr>
                        <w:rPr>
                          <w:b/>
                        </w:rPr>
                        <w:id w:val="1707753361"/>
                        <w:placeholder>
                          <w:docPart w:val="E891AE4075BE409A95B40BCC0C4CCF7C"/>
                        </w:placeholder>
                        <w:showingPlcHdr/>
                        <w:dropDownList>
                          <w:listItem w:value="Elija un elemento."/>
                          <w:listItem w:displayText="Anual" w:value="Anual"/>
                          <w:listItem w:displayText="Semestral" w:value="Semestral"/>
                        </w:dropDownList>
                      </w:sdtPr>
                      <w:sdtContent>
                        <w:r w:rsidR="00B60B0D" w:rsidRPr="004D4D75">
                          <w:rPr>
                            <w:rStyle w:val="Textodelmarcadordeposicin"/>
                            <w:rFonts w:eastAsiaTheme="minorHAnsi"/>
                          </w:rPr>
                          <w:t>Elija un elemento.</w:t>
                        </w:r>
                      </w:sdtContent>
                    </w:sdt>
                  </w:sdtContent>
                </w:sdt>
              </w:p>
            </w:sdtContent>
          </w:sdt>
          <w:p w14:paraId="44CE7C4C" w14:textId="77777777" w:rsidR="00837135" w:rsidRDefault="00837135" w:rsidP="007231FE">
            <w:pPr>
              <w:pStyle w:val="Ttulo3"/>
              <w:rPr>
                <w:rFonts w:ascii="Arial" w:hAnsi="Arial"/>
                <w:b/>
                <w:color w:val="auto"/>
                <w:sz w:val="22"/>
              </w:rPr>
            </w:pPr>
          </w:p>
        </w:tc>
        <w:tc>
          <w:tcPr>
            <w:tcW w:w="1134" w:type="dxa"/>
            <w:gridSpan w:val="2"/>
            <w:tcBorders>
              <w:top w:val="nil"/>
              <w:left w:val="single" w:sz="4" w:space="0" w:color="auto"/>
              <w:bottom w:val="single" w:sz="4" w:space="0" w:color="auto"/>
              <w:right w:val="single" w:sz="4" w:space="0" w:color="auto"/>
            </w:tcBorders>
            <w:vAlign w:val="center"/>
          </w:tcPr>
          <w:p w14:paraId="40834314" w14:textId="77777777" w:rsidR="00837135" w:rsidRDefault="00837135" w:rsidP="00794AFE">
            <w:pPr>
              <w:pStyle w:val="Ttulo3"/>
              <w:rPr>
                <w:rFonts w:ascii="Arial" w:hAnsi="Arial"/>
                <w:b/>
                <w:color w:val="auto"/>
                <w:sz w:val="22"/>
              </w:rPr>
            </w:pPr>
            <w:r>
              <w:rPr>
                <w:rFonts w:ascii="Arial" w:hAnsi="Arial"/>
                <w:b/>
                <w:color w:val="auto"/>
                <w:sz w:val="22"/>
              </w:rPr>
              <w:t>Cursado:</w:t>
            </w:r>
          </w:p>
        </w:tc>
        <w:sdt>
          <w:sdtPr>
            <w:id w:val="778216942"/>
            <w:placeholder>
              <w:docPart w:val="8F37356067CF4F478E3F9C68D49939D8"/>
            </w:placeholder>
            <w:showingPlcHdr/>
            <w:dropDownList>
              <w:listItem w:value="Elija un elemento."/>
              <w:listItem w:displayText="Anual" w:value="Anual"/>
              <w:listItem w:displayText="Primer semestre" w:value="Primer semestre"/>
              <w:listItem w:displayText="Segundo semestre" w:value="Segundo semestre"/>
            </w:dropDownList>
          </w:sdtPr>
          <w:sdtContent>
            <w:tc>
              <w:tcPr>
                <w:tcW w:w="1248" w:type="dxa"/>
                <w:tcBorders>
                  <w:top w:val="nil"/>
                  <w:left w:val="single" w:sz="4" w:space="0" w:color="auto"/>
                  <w:bottom w:val="single" w:sz="4" w:space="0" w:color="auto"/>
                  <w:right w:val="single" w:sz="4" w:space="0" w:color="auto"/>
                </w:tcBorders>
                <w:vAlign w:val="center"/>
              </w:tcPr>
              <w:p w14:paraId="06B13D72" w14:textId="77777777" w:rsidR="00837135" w:rsidRDefault="00837135" w:rsidP="009C4006">
                <w:r w:rsidRPr="00E1460C">
                  <w:rPr>
                    <w:rStyle w:val="Textodelmarcadordeposicin"/>
                  </w:rPr>
                  <w:t>Elija un elemento.</w:t>
                </w:r>
              </w:p>
            </w:tc>
          </w:sdtContent>
        </w:sdt>
      </w:tr>
      <w:tr w:rsidR="00837135" w14:paraId="3D381A28" w14:textId="77777777" w:rsidTr="00794AFE">
        <w:trPr>
          <w:trHeight w:val="500"/>
        </w:trPr>
        <w:tc>
          <w:tcPr>
            <w:tcW w:w="2973" w:type="dxa"/>
            <w:tcBorders>
              <w:top w:val="single" w:sz="4" w:space="0" w:color="auto"/>
              <w:left w:val="nil"/>
              <w:bottom w:val="nil"/>
              <w:right w:val="single" w:sz="4" w:space="0" w:color="auto"/>
            </w:tcBorders>
            <w:vAlign w:val="center"/>
          </w:tcPr>
          <w:p w14:paraId="7F91E19C" w14:textId="77777777" w:rsidR="00837135" w:rsidRDefault="00837135" w:rsidP="00794AFE">
            <w:pPr>
              <w:pStyle w:val="Ttulo3"/>
              <w:rPr>
                <w:rFonts w:ascii="Arial" w:hAnsi="Arial"/>
                <w:b/>
                <w:color w:val="auto"/>
                <w:sz w:val="22"/>
              </w:rPr>
            </w:pPr>
            <w:r>
              <w:rPr>
                <w:rFonts w:ascii="Arial" w:hAnsi="Arial"/>
                <w:b/>
                <w:color w:val="auto"/>
                <w:sz w:val="22"/>
              </w:rPr>
              <w:t>Carga Horaria Total:</w:t>
            </w:r>
          </w:p>
        </w:tc>
        <w:tc>
          <w:tcPr>
            <w:tcW w:w="1420" w:type="dxa"/>
            <w:tcBorders>
              <w:top w:val="single" w:sz="4" w:space="0" w:color="auto"/>
              <w:left w:val="single" w:sz="4" w:space="0" w:color="auto"/>
              <w:bottom w:val="nil"/>
              <w:right w:val="single" w:sz="4" w:space="0" w:color="auto"/>
            </w:tcBorders>
            <w:vAlign w:val="center"/>
          </w:tcPr>
          <w:p w14:paraId="1A890839" w14:textId="77777777" w:rsidR="00837135" w:rsidRDefault="00837135" w:rsidP="00794AFE">
            <w:pPr>
              <w:rPr>
                <w:noProof/>
              </w:rPr>
            </w:pPr>
          </w:p>
        </w:tc>
        <w:tc>
          <w:tcPr>
            <w:tcW w:w="2979" w:type="dxa"/>
            <w:gridSpan w:val="4"/>
            <w:tcBorders>
              <w:top w:val="single" w:sz="4" w:space="0" w:color="auto"/>
              <w:left w:val="single" w:sz="4" w:space="0" w:color="auto"/>
              <w:bottom w:val="single" w:sz="4" w:space="0" w:color="auto"/>
              <w:right w:val="single" w:sz="4" w:space="0" w:color="auto"/>
            </w:tcBorders>
            <w:vAlign w:val="center"/>
          </w:tcPr>
          <w:p w14:paraId="160D3193" w14:textId="77777777" w:rsidR="00837135" w:rsidRDefault="00837135" w:rsidP="00794AFE">
            <w:pPr>
              <w:rPr>
                <w:b/>
              </w:rPr>
            </w:pPr>
            <w:r>
              <w:rPr>
                <w:rFonts w:ascii="Arial" w:hAnsi="Arial"/>
                <w:b/>
                <w:sz w:val="22"/>
              </w:rPr>
              <w:t>Carga Horaria Semanal:</w:t>
            </w:r>
          </w:p>
        </w:tc>
        <w:tc>
          <w:tcPr>
            <w:tcW w:w="1808" w:type="dxa"/>
            <w:gridSpan w:val="2"/>
            <w:tcBorders>
              <w:top w:val="single" w:sz="4" w:space="0" w:color="auto"/>
              <w:left w:val="single" w:sz="4" w:space="0" w:color="auto"/>
              <w:bottom w:val="nil"/>
              <w:right w:val="single" w:sz="4" w:space="0" w:color="auto"/>
            </w:tcBorders>
            <w:vAlign w:val="center"/>
          </w:tcPr>
          <w:p w14:paraId="13339717" w14:textId="77777777" w:rsidR="00837135" w:rsidRDefault="00837135" w:rsidP="00207F9F">
            <w:r>
              <w:t xml:space="preserve"> </w:t>
            </w:r>
          </w:p>
        </w:tc>
      </w:tr>
      <w:tr w:rsidR="00837135" w14:paraId="679B7C92" w14:textId="77777777" w:rsidTr="00794AFE">
        <w:trPr>
          <w:trHeight w:val="500"/>
        </w:trPr>
        <w:tc>
          <w:tcPr>
            <w:tcW w:w="2973" w:type="dxa"/>
            <w:tcBorders>
              <w:top w:val="single" w:sz="4" w:space="0" w:color="auto"/>
              <w:left w:val="nil"/>
              <w:bottom w:val="single" w:sz="4" w:space="0" w:color="000000"/>
              <w:right w:val="single" w:sz="4" w:space="0" w:color="auto"/>
            </w:tcBorders>
            <w:vAlign w:val="center"/>
          </w:tcPr>
          <w:p w14:paraId="2C505157" w14:textId="77777777" w:rsidR="00837135" w:rsidRDefault="00837135" w:rsidP="00794AFE">
            <w:pPr>
              <w:pStyle w:val="Ttulo3"/>
              <w:rPr>
                <w:rFonts w:ascii="Arial" w:hAnsi="Arial"/>
                <w:b/>
                <w:color w:val="auto"/>
                <w:sz w:val="22"/>
              </w:rPr>
            </w:pPr>
            <w:r>
              <w:rPr>
                <w:rFonts w:ascii="Arial" w:hAnsi="Arial"/>
                <w:b/>
                <w:color w:val="auto"/>
                <w:sz w:val="22"/>
              </w:rPr>
              <w:t xml:space="preserve">Carga horaria total de actividades teóricas </w:t>
            </w:r>
          </w:p>
        </w:tc>
        <w:tc>
          <w:tcPr>
            <w:tcW w:w="1420" w:type="dxa"/>
            <w:tcBorders>
              <w:top w:val="single" w:sz="4" w:space="0" w:color="auto"/>
              <w:left w:val="single" w:sz="4" w:space="0" w:color="auto"/>
              <w:bottom w:val="single" w:sz="4" w:space="0" w:color="000000"/>
              <w:right w:val="single" w:sz="4" w:space="0" w:color="auto"/>
            </w:tcBorders>
            <w:vAlign w:val="center"/>
          </w:tcPr>
          <w:p w14:paraId="204D4429" w14:textId="77777777" w:rsidR="00837135" w:rsidRDefault="00837135" w:rsidP="00794AFE"/>
        </w:tc>
        <w:tc>
          <w:tcPr>
            <w:tcW w:w="2979" w:type="dxa"/>
            <w:gridSpan w:val="4"/>
            <w:tcBorders>
              <w:top w:val="single" w:sz="4" w:space="0" w:color="auto"/>
              <w:left w:val="single" w:sz="4" w:space="0" w:color="auto"/>
              <w:bottom w:val="single" w:sz="4" w:space="0" w:color="000000"/>
              <w:right w:val="single" w:sz="4" w:space="0" w:color="auto"/>
            </w:tcBorders>
            <w:vAlign w:val="center"/>
          </w:tcPr>
          <w:p w14:paraId="4F3C8C4B" w14:textId="77777777" w:rsidR="00837135" w:rsidRDefault="00837135" w:rsidP="00794AFE">
            <w:r>
              <w:rPr>
                <w:rFonts w:ascii="Arial" w:hAnsi="Arial"/>
                <w:b/>
                <w:sz w:val="22"/>
              </w:rPr>
              <w:t>Carga Horaria Semanal:</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0DF0A50" w14:textId="77777777" w:rsidR="00837135" w:rsidRDefault="00837135" w:rsidP="00794AFE"/>
        </w:tc>
      </w:tr>
      <w:tr w:rsidR="00837135" w14:paraId="24A95547" w14:textId="77777777" w:rsidTr="00794AFE">
        <w:trPr>
          <w:trHeight w:val="500"/>
        </w:trPr>
        <w:tc>
          <w:tcPr>
            <w:tcW w:w="2973" w:type="dxa"/>
            <w:tcBorders>
              <w:top w:val="single" w:sz="4" w:space="0" w:color="000000"/>
              <w:left w:val="nil"/>
              <w:bottom w:val="single" w:sz="4" w:space="0" w:color="auto"/>
              <w:right w:val="single" w:sz="4" w:space="0" w:color="auto"/>
            </w:tcBorders>
            <w:vAlign w:val="center"/>
          </w:tcPr>
          <w:p w14:paraId="5306E141" w14:textId="42686CFB" w:rsidR="00837135" w:rsidRDefault="00837135" w:rsidP="00794AFE">
            <w:pPr>
              <w:pStyle w:val="Ttulo3"/>
              <w:rPr>
                <w:rFonts w:ascii="Arial" w:hAnsi="Arial"/>
                <w:b/>
                <w:color w:val="auto"/>
                <w:sz w:val="22"/>
              </w:rPr>
            </w:pPr>
            <w:r>
              <w:rPr>
                <w:rFonts w:ascii="Arial" w:hAnsi="Arial"/>
                <w:b/>
                <w:color w:val="auto"/>
                <w:sz w:val="22"/>
              </w:rPr>
              <w:t>Carga horaria total de actividades prácticas</w:t>
            </w:r>
          </w:p>
        </w:tc>
        <w:tc>
          <w:tcPr>
            <w:tcW w:w="1420" w:type="dxa"/>
            <w:tcBorders>
              <w:top w:val="single" w:sz="4" w:space="0" w:color="000000"/>
              <w:left w:val="single" w:sz="4" w:space="0" w:color="auto"/>
              <w:bottom w:val="single" w:sz="4" w:space="0" w:color="auto"/>
              <w:right w:val="single" w:sz="4" w:space="0" w:color="000000"/>
            </w:tcBorders>
            <w:vAlign w:val="center"/>
          </w:tcPr>
          <w:p w14:paraId="49FC49E3" w14:textId="77777777" w:rsidR="00837135" w:rsidRDefault="00837135" w:rsidP="00207F9F"/>
        </w:tc>
        <w:tc>
          <w:tcPr>
            <w:tcW w:w="2979" w:type="dxa"/>
            <w:gridSpan w:val="4"/>
            <w:tcBorders>
              <w:top w:val="single" w:sz="4" w:space="0" w:color="000000"/>
              <w:left w:val="single" w:sz="4" w:space="0" w:color="000000"/>
              <w:bottom w:val="single" w:sz="4" w:space="0" w:color="auto"/>
              <w:right w:val="single" w:sz="4" w:space="0" w:color="auto"/>
            </w:tcBorders>
            <w:vAlign w:val="center"/>
          </w:tcPr>
          <w:p w14:paraId="6EAB6A0B" w14:textId="77777777" w:rsidR="00837135" w:rsidRDefault="00837135" w:rsidP="00794AFE">
            <w:pPr>
              <w:ind w:left="30"/>
            </w:pPr>
            <w:r>
              <w:rPr>
                <w:rFonts w:ascii="Arial" w:hAnsi="Arial"/>
                <w:b/>
                <w:sz w:val="22"/>
              </w:rPr>
              <w:t>Carga Horaria Semanal:</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41102D5E" w14:textId="77777777" w:rsidR="00837135" w:rsidRDefault="00837135" w:rsidP="00794AFE"/>
        </w:tc>
      </w:tr>
      <w:tr w:rsidR="00837135" w14:paraId="6FEBB1CB" w14:textId="77777777" w:rsidTr="00794AFE">
        <w:trPr>
          <w:trHeight w:val="500"/>
        </w:trPr>
        <w:tc>
          <w:tcPr>
            <w:tcW w:w="2973" w:type="dxa"/>
            <w:tcBorders>
              <w:top w:val="single" w:sz="4" w:space="0" w:color="auto"/>
              <w:left w:val="nil"/>
              <w:bottom w:val="single" w:sz="4" w:space="0" w:color="auto"/>
              <w:right w:val="single" w:sz="4" w:space="0" w:color="auto"/>
            </w:tcBorders>
            <w:vAlign w:val="center"/>
          </w:tcPr>
          <w:p w14:paraId="0F394E60" w14:textId="77777777" w:rsidR="00837135" w:rsidRDefault="00837135" w:rsidP="00794AFE">
            <w:pPr>
              <w:pStyle w:val="Ttulo3"/>
              <w:rPr>
                <w:rFonts w:ascii="Arial" w:hAnsi="Arial"/>
                <w:b/>
                <w:color w:val="auto"/>
                <w:sz w:val="22"/>
              </w:rPr>
            </w:pPr>
            <w:r>
              <w:rPr>
                <w:rFonts w:ascii="Arial" w:hAnsi="Arial"/>
                <w:b/>
                <w:color w:val="auto"/>
                <w:sz w:val="22"/>
              </w:rPr>
              <w:t>Correlativas Precedentes:</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24807A97" w14:textId="77777777" w:rsidR="00837135" w:rsidRDefault="00837135" w:rsidP="00794AFE"/>
        </w:tc>
      </w:tr>
      <w:tr w:rsidR="00837135" w14:paraId="212A6E71" w14:textId="77777777" w:rsidTr="00794AFE">
        <w:trPr>
          <w:trHeight w:val="500"/>
        </w:trPr>
        <w:tc>
          <w:tcPr>
            <w:tcW w:w="2973" w:type="dxa"/>
            <w:tcBorders>
              <w:top w:val="single" w:sz="4" w:space="0" w:color="auto"/>
              <w:left w:val="nil"/>
              <w:bottom w:val="single" w:sz="4" w:space="0" w:color="auto"/>
              <w:right w:val="single" w:sz="4" w:space="0" w:color="auto"/>
            </w:tcBorders>
            <w:vAlign w:val="center"/>
          </w:tcPr>
          <w:p w14:paraId="4010A8C4" w14:textId="7FF76202" w:rsidR="00837135" w:rsidRDefault="00FC4E50" w:rsidP="00794AFE">
            <w:pPr>
              <w:pStyle w:val="Ttulo3"/>
              <w:rPr>
                <w:rFonts w:ascii="Arial" w:hAnsi="Arial"/>
                <w:b/>
                <w:color w:val="auto"/>
                <w:sz w:val="22"/>
              </w:rPr>
            </w:pPr>
            <w:r>
              <w:rPr>
                <w:rFonts w:ascii="Arial" w:hAnsi="Arial"/>
                <w:b/>
                <w:color w:val="auto"/>
                <w:sz w:val="22"/>
              </w:rPr>
              <w:t xml:space="preserve">Equipo de Cátedra: </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5A272FF5" w14:textId="36EED9B4" w:rsidR="00837135" w:rsidRDefault="00837135" w:rsidP="00794AFE">
            <w:pPr>
              <w:rPr>
                <w:noProof/>
              </w:rPr>
            </w:pPr>
          </w:p>
          <w:p w14:paraId="0422B1E7" w14:textId="027ECD0A" w:rsidR="00C151B4" w:rsidRPr="00EB2BC8" w:rsidRDefault="00C151B4" w:rsidP="00794AFE">
            <w:pPr>
              <w:rPr>
                <w:i/>
                <w:iCs/>
                <w:color w:val="0070C0"/>
                <w:sz w:val="22"/>
                <w:szCs w:val="22"/>
              </w:rPr>
            </w:pPr>
            <w:r w:rsidRPr="00EB2BC8">
              <w:rPr>
                <w:i/>
                <w:iCs/>
                <w:color w:val="0070C0"/>
                <w:sz w:val="22"/>
                <w:szCs w:val="22"/>
              </w:rPr>
              <w:t xml:space="preserve">Consigne nombre y cargo </w:t>
            </w:r>
          </w:p>
          <w:p w14:paraId="2C67B228" w14:textId="0266A5AF" w:rsidR="00837135" w:rsidRDefault="00837135" w:rsidP="00794AFE">
            <w:pPr>
              <w:rPr>
                <w:noProof/>
              </w:rPr>
            </w:pPr>
          </w:p>
        </w:tc>
      </w:tr>
      <w:tr w:rsidR="00837135" w14:paraId="390B4FBB" w14:textId="77777777" w:rsidTr="00794AFE">
        <w:trPr>
          <w:trHeight w:val="500"/>
        </w:trPr>
        <w:tc>
          <w:tcPr>
            <w:tcW w:w="2973" w:type="dxa"/>
            <w:tcBorders>
              <w:top w:val="single" w:sz="4" w:space="0" w:color="auto"/>
              <w:left w:val="nil"/>
              <w:bottom w:val="single" w:sz="4" w:space="0" w:color="auto"/>
              <w:right w:val="single" w:sz="4" w:space="0" w:color="auto"/>
            </w:tcBorders>
            <w:vAlign w:val="center"/>
          </w:tcPr>
          <w:p w14:paraId="73DBAA95" w14:textId="77777777" w:rsidR="00837135" w:rsidRDefault="00837135" w:rsidP="00794AFE">
            <w:pPr>
              <w:pStyle w:val="Ttulo3"/>
              <w:rPr>
                <w:rFonts w:ascii="Arial" w:hAnsi="Arial"/>
                <w:b/>
                <w:color w:val="auto"/>
                <w:sz w:val="22"/>
              </w:rPr>
            </w:pPr>
            <w:r>
              <w:rPr>
                <w:rFonts w:ascii="Arial" w:hAnsi="Arial"/>
                <w:b/>
                <w:color w:val="auto"/>
                <w:sz w:val="22"/>
              </w:rPr>
              <w:t>Ciclo Académico:</w:t>
            </w:r>
          </w:p>
        </w:tc>
        <w:tc>
          <w:tcPr>
            <w:tcW w:w="6207" w:type="dxa"/>
            <w:gridSpan w:val="7"/>
            <w:tcBorders>
              <w:top w:val="single" w:sz="4" w:space="0" w:color="auto"/>
              <w:left w:val="single" w:sz="4" w:space="0" w:color="auto"/>
              <w:bottom w:val="single" w:sz="4" w:space="0" w:color="auto"/>
              <w:right w:val="single" w:sz="4" w:space="0" w:color="auto"/>
            </w:tcBorders>
            <w:vAlign w:val="center"/>
          </w:tcPr>
          <w:p w14:paraId="4D2C058C" w14:textId="77777777" w:rsidR="00837135" w:rsidRDefault="00837135" w:rsidP="0082404A">
            <w:pPr>
              <w:rPr>
                <w:noProof/>
              </w:rPr>
            </w:pPr>
          </w:p>
          <w:p w14:paraId="2CDDA999" w14:textId="4D67469E" w:rsidR="00837135" w:rsidRPr="00EB2BC8" w:rsidRDefault="0090331A" w:rsidP="0082404A">
            <w:pPr>
              <w:rPr>
                <w:i/>
                <w:iCs/>
                <w:color w:val="0070C0"/>
                <w:sz w:val="22"/>
                <w:szCs w:val="22"/>
              </w:rPr>
            </w:pPr>
            <w:r w:rsidRPr="00EB2BC8">
              <w:rPr>
                <w:i/>
                <w:iCs/>
                <w:color w:val="0070C0"/>
                <w:sz w:val="22"/>
                <w:szCs w:val="22"/>
              </w:rPr>
              <w:t>Colo</w:t>
            </w:r>
            <w:r w:rsidR="00C151B4" w:rsidRPr="00EB2BC8">
              <w:rPr>
                <w:i/>
                <w:iCs/>
                <w:color w:val="0070C0"/>
                <w:sz w:val="22"/>
                <w:szCs w:val="22"/>
              </w:rPr>
              <w:t>que</w:t>
            </w:r>
            <w:r w:rsidRPr="00EB2BC8">
              <w:rPr>
                <w:i/>
                <w:iCs/>
                <w:color w:val="0070C0"/>
                <w:sz w:val="22"/>
                <w:szCs w:val="22"/>
              </w:rPr>
              <w:t xml:space="preserve"> el ciclo académico vigente</w:t>
            </w:r>
          </w:p>
          <w:p w14:paraId="4EC00EF9" w14:textId="77777777" w:rsidR="00837135" w:rsidRDefault="00837135" w:rsidP="00794AFE">
            <w:pPr>
              <w:pStyle w:val="Ttulo3"/>
              <w:rPr>
                <w:rFonts w:ascii="Arial" w:hAnsi="Arial"/>
                <w:color w:val="auto"/>
                <w:sz w:val="22"/>
              </w:rPr>
            </w:pPr>
          </w:p>
        </w:tc>
      </w:tr>
    </w:tbl>
    <w:p w14:paraId="01FE9AA5" w14:textId="77777777" w:rsidR="00AA2B12" w:rsidRDefault="00AA2B12" w:rsidP="005378DB">
      <w:pPr>
        <w:rPr>
          <w:rFonts w:ascii="Arial" w:hAnsi="Arial" w:cs="Arial"/>
          <w:b/>
          <w:sz w:val="24"/>
          <w:szCs w:val="24"/>
        </w:rPr>
      </w:pPr>
    </w:p>
    <w:p w14:paraId="1F7F5A06" w14:textId="30649BBE" w:rsidR="001C4B8E" w:rsidRDefault="005378DB" w:rsidP="002C27E4">
      <w:pPr>
        <w:rPr>
          <w:rFonts w:ascii="Arial" w:hAnsi="Arial" w:cs="Arial"/>
          <w:b/>
          <w:sz w:val="24"/>
          <w:szCs w:val="24"/>
        </w:rPr>
      </w:pPr>
      <w:r>
        <w:rPr>
          <w:rFonts w:ascii="Arial" w:hAnsi="Arial" w:cs="Arial"/>
          <w:b/>
          <w:sz w:val="24"/>
          <w:szCs w:val="24"/>
        </w:rPr>
        <w:t>FUNDAMENTACIÓ</w:t>
      </w:r>
      <w:r w:rsidR="001C4B8E">
        <w:rPr>
          <w:rFonts w:ascii="Arial" w:hAnsi="Arial" w:cs="Arial"/>
          <w:b/>
          <w:sz w:val="24"/>
          <w:szCs w:val="24"/>
        </w:rPr>
        <w:t>N</w:t>
      </w:r>
      <w:r w:rsidR="00736490">
        <w:rPr>
          <w:rFonts w:ascii="Arial" w:hAnsi="Arial" w:cs="Arial"/>
          <w:b/>
          <w:sz w:val="24"/>
          <w:szCs w:val="24"/>
        </w:rPr>
        <w:t xml:space="preserve">: </w:t>
      </w:r>
    </w:p>
    <w:p w14:paraId="1EB78937" w14:textId="7CC337EA" w:rsidR="0090331A" w:rsidRPr="00EB2BC8" w:rsidRDefault="0090331A" w:rsidP="002C27E4">
      <w:pPr>
        <w:rPr>
          <w:i/>
          <w:iCs/>
          <w:color w:val="0070C0"/>
          <w:sz w:val="22"/>
          <w:szCs w:val="22"/>
        </w:rPr>
      </w:pPr>
      <w:r w:rsidRPr="00EB2BC8">
        <w:rPr>
          <w:i/>
          <w:iCs/>
          <w:color w:val="0070C0"/>
          <w:sz w:val="22"/>
          <w:szCs w:val="22"/>
        </w:rPr>
        <w:t xml:space="preserve">Explicite los supuestos que fundamentan la propuesta de enseñanza desde diferentes perspectivas: </w:t>
      </w:r>
    </w:p>
    <w:p w14:paraId="55968D5D" w14:textId="622C2760" w:rsidR="00573272" w:rsidRPr="00EB2BC8" w:rsidRDefault="0090331A" w:rsidP="00573272">
      <w:pPr>
        <w:pStyle w:val="Prrafodelista"/>
        <w:numPr>
          <w:ilvl w:val="0"/>
          <w:numId w:val="2"/>
        </w:numPr>
        <w:rPr>
          <w:i/>
          <w:iCs/>
          <w:color w:val="0070C0"/>
          <w:sz w:val="22"/>
          <w:szCs w:val="22"/>
        </w:rPr>
      </w:pPr>
      <w:r w:rsidRPr="00EB2BC8">
        <w:rPr>
          <w:i/>
          <w:iCs/>
          <w:color w:val="0070C0"/>
          <w:sz w:val="22"/>
          <w:szCs w:val="22"/>
        </w:rPr>
        <w:t>Fundamentos curriculares</w:t>
      </w:r>
      <w:r w:rsidR="00573272" w:rsidRPr="00EB2BC8">
        <w:rPr>
          <w:i/>
          <w:iCs/>
          <w:color w:val="0070C0"/>
          <w:sz w:val="22"/>
          <w:szCs w:val="22"/>
        </w:rPr>
        <w:t>: d</w:t>
      </w:r>
      <w:r w:rsidR="00681677" w:rsidRPr="00EB2BC8">
        <w:rPr>
          <w:i/>
          <w:iCs/>
          <w:color w:val="0070C0"/>
          <w:sz w:val="22"/>
          <w:szCs w:val="22"/>
        </w:rPr>
        <w:t>e</w:t>
      </w:r>
      <w:r w:rsidR="00573272" w:rsidRPr="00EB2BC8">
        <w:rPr>
          <w:i/>
          <w:iCs/>
          <w:color w:val="0070C0"/>
          <w:sz w:val="22"/>
          <w:szCs w:val="22"/>
        </w:rPr>
        <w:t xml:space="preserve"> sentido a la cátedra explicando los aportes específicos al perfil profesional</w:t>
      </w:r>
    </w:p>
    <w:p w14:paraId="48AEA285" w14:textId="663A9695" w:rsidR="00573272" w:rsidRPr="00EB2BC8" w:rsidRDefault="00573272" w:rsidP="00573272">
      <w:pPr>
        <w:pStyle w:val="Prrafodelista"/>
        <w:numPr>
          <w:ilvl w:val="0"/>
          <w:numId w:val="2"/>
        </w:numPr>
        <w:rPr>
          <w:i/>
          <w:iCs/>
          <w:color w:val="0070C0"/>
          <w:sz w:val="22"/>
          <w:szCs w:val="22"/>
        </w:rPr>
      </w:pPr>
      <w:r w:rsidRPr="00EB2BC8">
        <w:rPr>
          <w:i/>
          <w:iCs/>
          <w:color w:val="0070C0"/>
          <w:sz w:val="22"/>
          <w:szCs w:val="22"/>
        </w:rPr>
        <w:t>Fundamento epistemológico: expl</w:t>
      </w:r>
      <w:r w:rsidR="00681677" w:rsidRPr="00EB2BC8">
        <w:rPr>
          <w:i/>
          <w:iCs/>
          <w:color w:val="0070C0"/>
          <w:sz w:val="22"/>
          <w:szCs w:val="22"/>
        </w:rPr>
        <w:t>ique</w:t>
      </w:r>
      <w:r w:rsidRPr="00EB2BC8">
        <w:rPr>
          <w:i/>
          <w:iCs/>
          <w:color w:val="0070C0"/>
          <w:sz w:val="22"/>
          <w:szCs w:val="22"/>
        </w:rPr>
        <w:t xml:space="preserve"> la línea teórica por la que ha optado la cátedra en relación a los contenidos. Se puede estructurar respondiendo a la pregunta ¿Qué es esta disciplina para mí?</w:t>
      </w:r>
    </w:p>
    <w:p w14:paraId="73AD66DB" w14:textId="77777777" w:rsidR="00736490" w:rsidRDefault="00736490" w:rsidP="002C27E4">
      <w:pPr>
        <w:rPr>
          <w:rFonts w:ascii="Arial" w:hAnsi="Arial" w:cs="Arial"/>
          <w:b/>
          <w:sz w:val="24"/>
          <w:szCs w:val="24"/>
        </w:rPr>
      </w:pPr>
    </w:p>
    <w:p w14:paraId="456635B3" w14:textId="77777777" w:rsidR="00573272" w:rsidRDefault="005378DB" w:rsidP="002C27E4">
      <w:r>
        <w:rPr>
          <w:rFonts w:ascii="Arial" w:hAnsi="Arial" w:cs="Arial"/>
          <w:b/>
          <w:sz w:val="24"/>
          <w:szCs w:val="24"/>
        </w:rPr>
        <w:t>OBJETIVOS</w:t>
      </w:r>
      <w:r w:rsidR="00573272">
        <w:rPr>
          <w:rFonts w:ascii="Arial" w:hAnsi="Arial" w:cs="Arial"/>
          <w:b/>
          <w:sz w:val="24"/>
          <w:szCs w:val="24"/>
        </w:rPr>
        <w:t xml:space="preserve"> DE APRENDIZAJE</w:t>
      </w:r>
      <w:r w:rsidR="00B60B0D">
        <w:t>:</w:t>
      </w:r>
    </w:p>
    <w:p w14:paraId="5E4FC5C2" w14:textId="12BB47BB" w:rsidR="005378DB" w:rsidRPr="00EB2BC8" w:rsidRDefault="00573272" w:rsidP="00EB2BC8">
      <w:pPr>
        <w:rPr>
          <w:i/>
          <w:iCs/>
          <w:color w:val="0070C0"/>
          <w:sz w:val="22"/>
          <w:szCs w:val="22"/>
        </w:rPr>
      </w:pPr>
      <w:r w:rsidRPr="00EB2BC8">
        <w:rPr>
          <w:i/>
          <w:iCs/>
          <w:color w:val="0070C0"/>
          <w:sz w:val="22"/>
          <w:szCs w:val="22"/>
        </w:rPr>
        <w:t>Enuncie los aprendizajes que espera que alcancen los estudiantes</w:t>
      </w:r>
      <w:r w:rsidR="00537C8C" w:rsidRPr="00EB2BC8">
        <w:rPr>
          <w:i/>
          <w:iCs/>
          <w:color w:val="0070C0"/>
          <w:sz w:val="22"/>
          <w:szCs w:val="22"/>
        </w:rPr>
        <w:t xml:space="preserve"> </w:t>
      </w:r>
      <w:r w:rsidR="00281A95" w:rsidRPr="00EB2BC8">
        <w:rPr>
          <w:i/>
          <w:iCs/>
          <w:color w:val="0070C0"/>
          <w:sz w:val="22"/>
          <w:szCs w:val="22"/>
        </w:rPr>
        <w:t xml:space="preserve">teniendo en cuenta la acción y el contenido que se pone en juego. </w:t>
      </w:r>
      <w:r w:rsidR="00460C99">
        <w:rPr>
          <w:i/>
          <w:iCs/>
          <w:color w:val="0070C0"/>
          <w:sz w:val="22"/>
          <w:szCs w:val="22"/>
        </w:rPr>
        <w:t xml:space="preserve">Deben ser sintéticos, reitere los contenidos que corresponden al apartado siguiente. </w:t>
      </w:r>
      <w:r w:rsidR="00281A95" w:rsidRPr="00EB2BC8">
        <w:rPr>
          <w:i/>
          <w:iCs/>
          <w:color w:val="0070C0"/>
          <w:sz w:val="22"/>
          <w:szCs w:val="22"/>
        </w:rPr>
        <w:t xml:space="preserve">Por ejemplo: </w:t>
      </w:r>
    </w:p>
    <w:p w14:paraId="716BF8E9" w14:textId="6851A64D" w:rsidR="00281A95" w:rsidRPr="00EB2BC8" w:rsidRDefault="00281A95" w:rsidP="00EB2BC8">
      <w:pPr>
        <w:pStyle w:val="Prrafodelista"/>
        <w:numPr>
          <w:ilvl w:val="0"/>
          <w:numId w:val="2"/>
        </w:numPr>
        <w:rPr>
          <w:i/>
          <w:iCs/>
          <w:color w:val="0070C0"/>
          <w:sz w:val="22"/>
          <w:szCs w:val="22"/>
        </w:rPr>
      </w:pPr>
      <w:r w:rsidRPr="00EB2BC8">
        <w:rPr>
          <w:i/>
          <w:iCs/>
          <w:color w:val="0070C0"/>
          <w:sz w:val="22"/>
          <w:szCs w:val="22"/>
        </w:rPr>
        <w:t xml:space="preserve">Identificar los elementos de un hecho jurídico. </w:t>
      </w:r>
    </w:p>
    <w:p w14:paraId="1F65D7CD" w14:textId="2137EC7C" w:rsidR="00281A95" w:rsidRPr="00EB2BC8" w:rsidRDefault="00281A95" w:rsidP="00EB2BC8">
      <w:pPr>
        <w:pStyle w:val="Prrafodelista"/>
        <w:numPr>
          <w:ilvl w:val="0"/>
          <w:numId w:val="2"/>
        </w:numPr>
        <w:rPr>
          <w:i/>
          <w:iCs/>
          <w:color w:val="0070C0"/>
          <w:sz w:val="22"/>
          <w:szCs w:val="22"/>
        </w:rPr>
      </w:pPr>
      <w:r w:rsidRPr="00EB2BC8">
        <w:rPr>
          <w:i/>
          <w:iCs/>
          <w:color w:val="0070C0"/>
          <w:sz w:val="22"/>
          <w:szCs w:val="22"/>
        </w:rPr>
        <w:t xml:space="preserve">Reconocer la mediación como un proceso </w:t>
      </w:r>
      <w:r w:rsidR="00512D09" w:rsidRPr="00EB2BC8">
        <w:rPr>
          <w:i/>
          <w:iCs/>
          <w:color w:val="0070C0"/>
          <w:sz w:val="22"/>
          <w:szCs w:val="22"/>
        </w:rPr>
        <w:t>idóneo</w:t>
      </w:r>
      <w:r w:rsidRPr="00EB2BC8">
        <w:rPr>
          <w:i/>
          <w:iCs/>
          <w:color w:val="0070C0"/>
          <w:sz w:val="22"/>
          <w:szCs w:val="22"/>
        </w:rPr>
        <w:t xml:space="preserve"> para la resolución de conflictos. </w:t>
      </w:r>
    </w:p>
    <w:p w14:paraId="35629A64" w14:textId="77777777" w:rsidR="002C27E4" w:rsidRDefault="002C27E4" w:rsidP="00493B5A">
      <w:pPr>
        <w:jc w:val="center"/>
        <w:rPr>
          <w:rFonts w:ascii="Arial" w:hAnsi="Arial" w:cs="Arial"/>
          <w:b/>
          <w:sz w:val="24"/>
          <w:szCs w:val="24"/>
        </w:rPr>
      </w:pPr>
    </w:p>
    <w:p w14:paraId="22C9ABEC" w14:textId="669E50A7" w:rsidR="00493B5A" w:rsidRDefault="00D71EFC" w:rsidP="00493B5A">
      <w:pPr>
        <w:jc w:val="center"/>
        <w:rPr>
          <w:rFonts w:ascii="Arial" w:hAnsi="Arial" w:cs="Arial"/>
          <w:b/>
          <w:sz w:val="24"/>
          <w:szCs w:val="24"/>
        </w:rPr>
      </w:pPr>
      <w:r>
        <w:rPr>
          <w:rFonts w:ascii="Arial" w:hAnsi="Arial" w:cs="Arial"/>
          <w:b/>
          <w:sz w:val="24"/>
          <w:szCs w:val="24"/>
        </w:rPr>
        <w:t>CONTENIDOS</w:t>
      </w:r>
    </w:p>
    <w:p w14:paraId="62890FC1" w14:textId="1E8384A2" w:rsidR="00512D09" w:rsidRPr="00EB2BC8" w:rsidRDefault="00512D09" w:rsidP="00512D09">
      <w:pPr>
        <w:rPr>
          <w:i/>
          <w:iCs/>
          <w:color w:val="0070C0"/>
          <w:sz w:val="22"/>
          <w:szCs w:val="22"/>
        </w:rPr>
      </w:pPr>
      <w:r w:rsidRPr="00EB2BC8">
        <w:rPr>
          <w:i/>
          <w:iCs/>
          <w:color w:val="0070C0"/>
          <w:sz w:val="22"/>
          <w:szCs w:val="22"/>
        </w:rPr>
        <w:t xml:space="preserve">Presente analíticamente los contenidos seleccionados y organizados, </w:t>
      </w:r>
      <w:r w:rsidR="004D1539" w:rsidRPr="00EB2BC8">
        <w:rPr>
          <w:i/>
          <w:iCs/>
          <w:color w:val="0070C0"/>
          <w:sz w:val="22"/>
          <w:szCs w:val="22"/>
        </w:rPr>
        <w:t>distribuidos</w:t>
      </w:r>
      <w:r w:rsidRPr="00EB2BC8">
        <w:rPr>
          <w:i/>
          <w:iCs/>
          <w:color w:val="0070C0"/>
          <w:sz w:val="22"/>
          <w:szCs w:val="22"/>
        </w:rPr>
        <w:t xml:space="preserve"> en unidades y desagregados en temas y subtemas</w:t>
      </w: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5378DB" w:rsidRPr="00BA548D" w14:paraId="686D84DA" w14:textId="77777777" w:rsidTr="000F7C6C">
        <w:trPr>
          <w:cantSplit/>
          <w:trHeight w:val="491"/>
        </w:trPr>
        <w:tc>
          <w:tcPr>
            <w:tcW w:w="9180" w:type="dxa"/>
            <w:tcBorders>
              <w:top w:val="single" w:sz="4" w:space="0" w:color="auto"/>
            </w:tcBorders>
            <w:vAlign w:val="center"/>
          </w:tcPr>
          <w:p w14:paraId="2DD53C0D" w14:textId="77777777" w:rsidR="005378DB" w:rsidRPr="000F7C6C" w:rsidRDefault="005378DB" w:rsidP="009932EB">
            <w:pPr>
              <w:rPr>
                <w:rFonts w:ascii="Arial" w:hAnsi="Arial" w:cs="Arial"/>
                <w:b/>
                <w:sz w:val="24"/>
                <w:szCs w:val="24"/>
              </w:rPr>
            </w:pPr>
            <w:r>
              <w:rPr>
                <w:rFonts w:ascii="Arial" w:hAnsi="Arial" w:cs="Arial"/>
                <w:b/>
                <w:sz w:val="24"/>
                <w:szCs w:val="24"/>
              </w:rPr>
              <w:t>Unidad I</w:t>
            </w:r>
            <w:r w:rsidR="002C27E4">
              <w:rPr>
                <w:rFonts w:ascii="Arial" w:hAnsi="Arial" w:cs="Arial"/>
                <w:b/>
                <w:sz w:val="24"/>
                <w:szCs w:val="24"/>
              </w:rPr>
              <w:t xml:space="preserve">: </w:t>
            </w:r>
          </w:p>
        </w:tc>
      </w:tr>
      <w:tr w:rsidR="005378DB" w:rsidRPr="00BA548D" w14:paraId="169CDCB2" w14:textId="77777777" w:rsidTr="000F7C6C">
        <w:trPr>
          <w:cantSplit/>
          <w:trHeight w:val="501"/>
        </w:trPr>
        <w:tc>
          <w:tcPr>
            <w:tcW w:w="9180" w:type="dxa"/>
            <w:vAlign w:val="center"/>
          </w:tcPr>
          <w:p w14:paraId="4C8E9FFF" w14:textId="77777777" w:rsidR="005378DB" w:rsidRPr="00BA548D" w:rsidRDefault="005378DB" w:rsidP="002C27E4">
            <w:pPr>
              <w:jc w:val="both"/>
              <w:rPr>
                <w:rFonts w:ascii="Arial" w:hAnsi="Arial" w:cs="Arial"/>
                <w:b/>
                <w:sz w:val="24"/>
                <w:szCs w:val="24"/>
              </w:rPr>
            </w:pPr>
          </w:p>
        </w:tc>
      </w:tr>
      <w:tr w:rsidR="005378DB" w:rsidRPr="00BA548D" w14:paraId="04F28A38" w14:textId="77777777" w:rsidTr="000F7C6C">
        <w:trPr>
          <w:cantSplit/>
          <w:trHeight w:val="500"/>
        </w:trPr>
        <w:tc>
          <w:tcPr>
            <w:tcW w:w="9180" w:type="dxa"/>
            <w:tcBorders>
              <w:bottom w:val="single" w:sz="4" w:space="0" w:color="auto"/>
            </w:tcBorders>
            <w:vAlign w:val="center"/>
          </w:tcPr>
          <w:p w14:paraId="352AF5E5" w14:textId="282FDB01" w:rsidR="00512D09" w:rsidRDefault="005378DB" w:rsidP="009932EB">
            <w:pPr>
              <w:jc w:val="both"/>
              <w:rPr>
                <w:rFonts w:ascii="Arial" w:hAnsi="Arial" w:cs="Arial"/>
                <w:b/>
                <w:sz w:val="24"/>
                <w:szCs w:val="24"/>
              </w:rPr>
            </w:pPr>
            <w:r w:rsidRPr="00BA548D">
              <w:rPr>
                <w:rFonts w:ascii="Arial" w:hAnsi="Arial" w:cs="Arial"/>
                <w:b/>
                <w:sz w:val="24"/>
                <w:szCs w:val="24"/>
              </w:rPr>
              <w:t>Bibliografía</w:t>
            </w:r>
            <w:r w:rsidR="00512D09">
              <w:rPr>
                <w:rFonts w:ascii="Arial" w:hAnsi="Arial" w:cs="Arial"/>
                <w:b/>
                <w:sz w:val="24"/>
                <w:szCs w:val="24"/>
              </w:rPr>
              <w:t xml:space="preserve"> obligatoria</w:t>
            </w:r>
            <w:r w:rsidR="0082404A">
              <w:rPr>
                <w:rFonts w:ascii="Arial" w:hAnsi="Arial" w:cs="Arial"/>
                <w:b/>
                <w:sz w:val="24"/>
                <w:szCs w:val="24"/>
              </w:rPr>
              <w:t>:</w:t>
            </w:r>
          </w:p>
          <w:p w14:paraId="4457BAB7" w14:textId="1079DA79" w:rsidR="001E5795" w:rsidRPr="00EB2BC8" w:rsidRDefault="001E5795" w:rsidP="001E5795">
            <w:pPr>
              <w:rPr>
                <w:i/>
                <w:iCs/>
                <w:color w:val="0070C0"/>
                <w:sz w:val="22"/>
                <w:szCs w:val="22"/>
              </w:rPr>
            </w:pPr>
            <w:r w:rsidRPr="00EB2BC8">
              <w:rPr>
                <w:i/>
                <w:iCs/>
                <w:color w:val="0070C0"/>
                <w:sz w:val="22"/>
                <w:szCs w:val="22"/>
              </w:rPr>
              <w:t xml:space="preserve">Consigne la bibliografía que el estudiante deberá leer obligatoriamente. </w:t>
            </w:r>
            <w:r w:rsidR="00B45094" w:rsidRPr="00EB2BC8">
              <w:rPr>
                <w:i/>
                <w:iCs/>
                <w:color w:val="0070C0"/>
                <w:sz w:val="22"/>
                <w:szCs w:val="22"/>
              </w:rPr>
              <w:t>Este formato debe reiterarse en todos los apartados de bibliografía.</w:t>
            </w:r>
          </w:p>
          <w:p w14:paraId="4EF176C6" w14:textId="07D0E1A3" w:rsidR="00512D09" w:rsidRPr="00EB2BC8" w:rsidRDefault="00512D09" w:rsidP="001E5795">
            <w:pPr>
              <w:rPr>
                <w:i/>
                <w:iCs/>
                <w:color w:val="0070C0"/>
                <w:sz w:val="22"/>
                <w:szCs w:val="22"/>
              </w:rPr>
            </w:pPr>
            <w:r w:rsidRPr="00EB2BC8">
              <w:rPr>
                <w:i/>
                <w:iCs/>
                <w:color w:val="0070C0"/>
                <w:sz w:val="22"/>
                <w:szCs w:val="22"/>
              </w:rPr>
              <w:t>Cit</w:t>
            </w:r>
            <w:r w:rsidR="001E5795" w:rsidRPr="00EB2BC8">
              <w:rPr>
                <w:i/>
                <w:iCs/>
                <w:color w:val="0070C0"/>
                <w:sz w:val="22"/>
                <w:szCs w:val="22"/>
              </w:rPr>
              <w:t>e</w:t>
            </w:r>
            <w:r w:rsidRPr="00EB2BC8">
              <w:rPr>
                <w:i/>
                <w:iCs/>
                <w:color w:val="0070C0"/>
                <w:sz w:val="22"/>
                <w:szCs w:val="22"/>
              </w:rPr>
              <w:t xml:space="preserve"> según Normas APA 7ma edición</w:t>
            </w:r>
            <w:r w:rsidR="001E5795" w:rsidRPr="00EB2BC8">
              <w:rPr>
                <w:i/>
                <w:iCs/>
                <w:color w:val="0070C0"/>
                <w:sz w:val="22"/>
                <w:szCs w:val="22"/>
              </w:rPr>
              <w:t xml:space="preserve">. En este manual encontrará ejemplos para elaborar las referencias </w:t>
            </w:r>
            <w:hyperlink r:id="rId8" w:history="1">
              <w:r w:rsidR="001E5795" w:rsidRPr="00EB2BC8">
                <w:rPr>
                  <w:color w:val="0070C0"/>
                  <w:sz w:val="22"/>
                  <w:szCs w:val="22"/>
                </w:rPr>
                <w:t>https://normas-apa.org/wp-content/uploads/Guia-Normas-APA-7ma-edicion.pdf</w:t>
              </w:r>
            </w:hyperlink>
            <w:r w:rsidR="00EB18C4">
              <w:rPr>
                <w:color w:val="0070C0"/>
                <w:sz w:val="22"/>
                <w:szCs w:val="22"/>
              </w:rPr>
              <w:t xml:space="preserve">  </w:t>
            </w:r>
            <w:r w:rsidR="00EB2BC8">
              <w:rPr>
                <w:color w:val="0070C0"/>
                <w:sz w:val="22"/>
                <w:szCs w:val="22"/>
              </w:rPr>
              <w:t xml:space="preserve">  </w:t>
            </w:r>
          </w:p>
          <w:p w14:paraId="2E78BC38" w14:textId="0AEFCE8B" w:rsidR="005378DB" w:rsidRDefault="00512D09" w:rsidP="009932EB">
            <w:pPr>
              <w:jc w:val="both"/>
              <w:rPr>
                <w:rFonts w:ascii="Arial" w:hAnsi="Arial" w:cs="Arial"/>
                <w:b/>
                <w:sz w:val="24"/>
                <w:szCs w:val="24"/>
              </w:rPr>
            </w:pPr>
            <w:r>
              <w:rPr>
                <w:rFonts w:ascii="Arial" w:hAnsi="Arial" w:cs="Arial"/>
                <w:b/>
                <w:sz w:val="24"/>
                <w:szCs w:val="24"/>
              </w:rPr>
              <w:t xml:space="preserve">Bibliografía </w:t>
            </w:r>
            <w:r w:rsidR="001E5795">
              <w:rPr>
                <w:rFonts w:ascii="Arial" w:hAnsi="Arial" w:cs="Arial"/>
                <w:b/>
                <w:sz w:val="24"/>
                <w:szCs w:val="24"/>
              </w:rPr>
              <w:t>complementaria</w:t>
            </w:r>
            <w:r>
              <w:rPr>
                <w:rFonts w:ascii="Arial" w:hAnsi="Arial" w:cs="Arial"/>
                <w:b/>
                <w:sz w:val="24"/>
                <w:szCs w:val="24"/>
              </w:rPr>
              <w:t xml:space="preserve">: </w:t>
            </w:r>
          </w:p>
          <w:p w14:paraId="1ACB5116" w14:textId="4DB75B7E" w:rsidR="001E5795" w:rsidRPr="00BA548D" w:rsidRDefault="001E5795" w:rsidP="001E5795">
            <w:pPr>
              <w:rPr>
                <w:rFonts w:ascii="Arial" w:hAnsi="Arial" w:cs="Arial"/>
                <w:sz w:val="24"/>
                <w:szCs w:val="24"/>
              </w:rPr>
            </w:pPr>
            <w:r w:rsidRPr="00460C99">
              <w:rPr>
                <w:i/>
                <w:iCs/>
                <w:color w:val="0070C0"/>
                <w:sz w:val="22"/>
                <w:szCs w:val="22"/>
              </w:rPr>
              <w:t>Consigne si es necesario</w:t>
            </w:r>
            <w:r>
              <w:rPr>
                <w:rFonts w:ascii="Arial" w:hAnsi="Arial" w:cs="Arial"/>
                <w:b/>
                <w:sz w:val="24"/>
                <w:szCs w:val="24"/>
              </w:rPr>
              <w:t xml:space="preserve"> </w:t>
            </w:r>
          </w:p>
        </w:tc>
      </w:tr>
      <w:tr w:rsidR="002C27E4" w:rsidRPr="00BA548D" w14:paraId="7AFA85AF" w14:textId="77777777" w:rsidTr="000F7C6C">
        <w:trPr>
          <w:cantSplit/>
          <w:trHeight w:val="491"/>
        </w:trPr>
        <w:tc>
          <w:tcPr>
            <w:tcW w:w="9180" w:type="dxa"/>
            <w:tcBorders>
              <w:top w:val="single" w:sz="4" w:space="0" w:color="auto"/>
            </w:tcBorders>
            <w:vAlign w:val="center"/>
          </w:tcPr>
          <w:p w14:paraId="67AD35EC"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II: </w:t>
            </w:r>
          </w:p>
        </w:tc>
      </w:tr>
      <w:tr w:rsidR="002C27E4" w:rsidRPr="00BA548D" w14:paraId="0651223D" w14:textId="77777777" w:rsidTr="000F7C6C">
        <w:trPr>
          <w:cantSplit/>
          <w:trHeight w:val="501"/>
        </w:trPr>
        <w:tc>
          <w:tcPr>
            <w:tcW w:w="9180" w:type="dxa"/>
            <w:vAlign w:val="center"/>
          </w:tcPr>
          <w:p w14:paraId="77E77A70" w14:textId="77777777" w:rsidR="002C27E4" w:rsidRPr="00BA548D" w:rsidRDefault="002C27E4" w:rsidP="00AD0B08">
            <w:pPr>
              <w:jc w:val="both"/>
              <w:rPr>
                <w:rFonts w:ascii="Arial" w:hAnsi="Arial" w:cs="Arial"/>
                <w:b/>
                <w:sz w:val="24"/>
                <w:szCs w:val="24"/>
              </w:rPr>
            </w:pPr>
          </w:p>
        </w:tc>
      </w:tr>
      <w:tr w:rsidR="002C27E4" w:rsidRPr="00BA548D" w14:paraId="6770670B" w14:textId="77777777" w:rsidTr="000F7C6C">
        <w:trPr>
          <w:cantSplit/>
          <w:trHeight w:val="500"/>
        </w:trPr>
        <w:tc>
          <w:tcPr>
            <w:tcW w:w="9180" w:type="dxa"/>
            <w:tcBorders>
              <w:bottom w:val="single" w:sz="4" w:space="0" w:color="auto"/>
            </w:tcBorders>
            <w:vAlign w:val="center"/>
          </w:tcPr>
          <w:p w14:paraId="161A9CED" w14:textId="77777777" w:rsidR="00B45094" w:rsidRDefault="002C27E4" w:rsidP="009932EB">
            <w:pPr>
              <w:jc w:val="both"/>
              <w:rPr>
                <w:rFonts w:ascii="Arial" w:hAnsi="Arial" w:cs="Arial"/>
                <w:b/>
                <w:sz w:val="24"/>
                <w:szCs w:val="24"/>
              </w:rPr>
            </w:pPr>
            <w:r w:rsidRPr="00BA548D">
              <w:rPr>
                <w:rFonts w:ascii="Arial" w:hAnsi="Arial" w:cs="Arial"/>
                <w:b/>
                <w:sz w:val="24"/>
                <w:szCs w:val="24"/>
              </w:rPr>
              <w:t>Bibliografía</w:t>
            </w:r>
            <w:r w:rsidR="00B45094">
              <w:rPr>
                <w:rFonts w:ascii="Arial" w:hAnsi="Arial" w:cs="Arial"/>
                <w:b/>
                <w:sz w:val="24"/>
                <w:szCs w:val="24"/>
              </w:rPr>
              <w:t xml:space="preserve"> obligatoria</w:t>
            </w:r>
            <w:r>
              <w:rPr>
                <w:rFonts w:ascii="Arial" w:hAnsi="Arial" w:cs="Arial"/>
                <w:b/>
                <w:sz w:val="24"/>
                <w:szCs w:val="24"/>
              </w:rPr>
              <w:t>:</w:t>
            </w:r>
          </w:p>
          <w:p w14:paraId="719B21E6" w14:textId="1602EC91" w:rsidR="002C27E4" w:rsidRPr="00BA548D" w:rsidRDefault="00B45094" w:rsidP="009932EB">
            <w:pPr>
              <w:jc w:val="both"/>
              <w:rPr>
                <w:rFonts w:ascii="Arial" w:hAnsi="Arial" w:cs="Arial"/>
                <w:sz w:val="24"/>
                <w:szCs w:val="24"/>
              </w:rPr>
            </w:pPr>
            <w:r>
              <w:rPr>
                <w:rFonts w:ascii="Arial" w:hAnsi="Arial" w:cs="Arial"/>
                <w:b/>
                <w:sz w:val="24"/>
                <w:szCs w:val="24"/>
              </w:rPr>
              <w:t xml:space="preserve">Bibliografía complementaria: </w:t>
            </w:r>
            <w:r w:rsidR="002C27E4">
              <w:rPr>
                <w:rFonts w:ascii="Arial" w:hAnsi="Arial" w:cs="Arial"/>
                <w:b/>
                <w:sz w:val="24"/>
                <w:szCs w:val="24"/>
              </w:rPr>
              <w:t xml:space="preserve"> </w:t>
            </w:r>
          </w:p>
        </w:tc>
      </w:tr>
      <w:tr w:rsidR="002C27E4" w:rsidRPr="00BA548D" w14:paraId="25BBC134" w14:textId="77777777" w:rsidTr="000F7C6C">
        <w:trPr>
          <w:cantSplit/>
          <w:trHeight w:val="491"/>
        </w:trPr>
        <w:tc>
          <w:tcPr>
            <w:tcW w:w="9180" w:type="dxa"/>
            <w:tcBorders>
              <w:top w:val="single" w:sz="4" w:space="0" w:color="auto"/>
            </w:tcBorders>
            <w:vAlign w:val="center"/>
          </w:tcPr>
          <w:p w14:paraId="5E2DFFD0"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III: </w:t>
            </w:r>
          </w:p>
        </w:tc>
      </w:tr>
      <w:tr w:rsidR="002C27E4" w:rsidRPr="00BA548D" w14:paraId="3E63BA8E" w14:textId="77777777" w:rsidTr="000F7C6C">
        <w:trPr>
          <w:cantSplit/>
          <w:trHeight w:val="501"/>
        </w:trPr>
        <w:tc>
          <w:tcPr>
            <w:tcW w:w="9180" w:type="dxa"/>
            <w:vAlign w:val="center"/>
          </w:tcPr>
          <w:p w14:paraId="2EEFBE49" w14:textId="77777777" w:rsidR="002C27E4" w:rsidRPr="00BA548D" w:rsidRDefault="002C27E4" w:rsidP="00AD0B08">
            <w:pPr>
              <w:jc w:val="both"/>
              <w:rPr>
                <w:rFonts w:ascii="Arial" w:hAnsi="Arial" w:cs="Arial"/>
                <w:b/>
                <w:sz w:val="24"/>
                <w:szCs w:val="24"/>
              </w:rPr>
            </w:pPr>
          </w:p>
        </w:tc>
      </w:tr>
      <w:tr w:rsidR="002C27E4" w:rsidRPr="00BA548D" w14:paraId="69A0B2EC" w14:textId="77777777" w:rsidTr="0061225C">
        <w:trPr>
          <w:cantSplit/>
          <w:trHeight w:val="500"/>
        </w:trPr>
        <w:tc>
          <w:tcPr>
            <w:tcW w:w="9180" w:type="dxa"/>
            <w:tcBorders>
              <w:bottom w:val="single" w:sz="4" w:space="0" w:color="auto"/>
            </w:tcBorders>
            <w:vAlign w:val="center"/>
          </w:tcPr>
          <w:p w14:paraId="1040443D" w14:textId="77777777" w:rsidR="00B45094" w:rsidRDefault="00B45094" w:rsidP="00B45094">
            <w:pPr>
              <w:jc w:val="both"/>
              <w:rPr>
                <w:rFonts w:ascii="Arial" w:hAnsi="Arial" w:cs="Arial"/>
                <w:b/>
                <w:sz w:val="24"/>
                <w:szCs w:val="24"/>
              </w:rPr>
            </w:pPr>
            <w:r w:rsidRPr="00BA548D">
              <w:rPr>
                <w:rFonts w:ascii="Arial" w:hAnsi="Arial" w:cs="Arial"/>
                <w:b/>
                <w:sz w:val="24"/>
                <w:szCs w:val="24"/>
              </w:rPr>
              <w:t>Bibliografía</w:t>
            </w:r>
            <w:r>
              <w:rPr>
                <w:rFonts w:ascii="Arial" w:hAnsi="Arial" w:cs="Arial"/>
                <w:b/>
                <w:sz w:val="24"/>
                <w:szCs w:val="24"/>
              </w:rPr>
              <w:t xml:space="preserve"> obligatoria:</w:t>
            </w:r>
          </w:p>
          <w:p w14:paraId="12F8B0BB" w14:textId="0C86A39E" w:rsidR="002C27E4" w:rsidRPr="00BA548D" w:rsidRDefault="00B45094" w:rsidP="00B45094">
            <w:pPr>
              <w:jc w:val="both"/>
              <w:rPr>
                <w:rFonts w:ascii="Arial" w:hAnsi="Arial" w:cs="Arial"/>
                <w:sz w:val="24"/>
                <w:szCs w:val="24"/>
              </w:rPr>
            </w:pPr>
            <w:r>
              <w:rPr>
                <w:rFonts w:ascii="Arial" w:hAnsi="Arial" w:cs="Arial"/>
                <w:b/>
                <w:sz w:val="24"/>
                <w:szCs w:val="24"/>
              </w:rPr>
              <w:t xml:space="preserve">Bibliografía complementaria:  </w:t>
            </w:r>
          </w:p>
        </w:tc>
      </w:tr>
      <w:tr w:rsidR="002C27E4" w:rsidRPr="00BA548D" w14:paraId="09519D6F" w14:textId="77777777" w:rsidTr="000F7C6C">
        <w:trPr>
          <w:cantSplit/>
          <w:trHeight w:val="491"/>
        </w:trPr>
        <w:tc>
          <w:tcPr>
            <w:tcW w:w="9180" w:type="dxa"/>
            <w:tcBorders>
              <w:top w:val="single" w:sz="4" w:space="0" w:color="auto"/>
            </w:tcBorders>
            <w:vAlign w:val="center"/>
          </w:tcPr>
          <w:p w14:paraId="54FD0264"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IV: </w:t>
            </w:r>
          </w:p>
        </w:tc>
      </w:tr>
      <w:tr w:rsidR="002C27E4" w:rsidRPr="00BA548D" w14:paraId="0412B449" w14:textId="77777777" w:rsidTr="000F7C6C">
        <w:trPr>
          <w:cantSplit/>
          <w:trHeight w:val="500"/>
        </w:trPr>
        <w:tc>
          <w:tcPr>
            <w:tcW w:w="9180" w:type="dxa"/>
            <w:vAlign w:val="center"/>
          </w:tcPr>
          <w:p w14:paraId="1B115C68" w14:textId="77777777" w:rsidR="002C27E4" w:rsidRPr="00BA548D" w:rsidRDefault="002C27E4" w:rsidP="00AD0B08">
            <w:pPr>
              <w:jc w:val="both"/>
              <w:rPr>
                <w:rFonts w:ascii="Arial" w:hAnsi="Arial" w:cs="Arial"/>
                <w:b/>
                <w:sz w:val="24"/>
                <w:szCs w:val="24"/>
              </w:rPr>
            </w:pPr>
          </w:p>
        </w:tc>
      </w:tr>
      <w:tr w:rsidR="002C27E4" w:rsidRPr="00BA548D" w14:paraId="4501371E" w14:textId="77777777" w:rsidTr="00596FFB">
        <w:trPr>
          <w:cantSplit/>
          <w:trHeight w:val="500"/>
        </w:trPr>
        <w:tc>
          <w:tcPr>
            <w:tcW w:w="9180" w:type="dxa"/>
            <w:tcBorders>
              <w:bottom w:val="single" w:sz="4" w:space="0" w:color="auto"/>
            </w:tcBorders>
            <w:vAlign w:val="center"/>
          </w:tcPr>
          <w:p w14:paraId="3630E3DE" w14:textId="77777777" w:rsidR="00B45094" w:rsidRDefault="00B45094" w:rsidP="00B45094">
            <w:pPr>
              <w:jc w:val="both"/>
              <w:rPr>
                <w:rFonts w:ascii="Arial" w:hAnsi="Arial" w:cs="Arial"/>
                <w:b/>
                <w:sz w:val="24"/>
                <w:szCs w:val="24"/>
              </w:rPr>
            </w:pPr>
            <w:r w:rsidRPr="00BA548D">
              <w:rPr>
                <w:rFonts w:ascii="Arial" w:hAnsi="Arial" w:cs="Arial"/>
                <w:b/>
                <w:sz w:val="24"/>
                <w:szCs w:val="24"/>
              </w:rPr>
              <w:t>Bibliografía</w:t>
            </w:r>
            <w:r>
              <w:rPr>
                <w:rFonts w:ascii="Arial" w:hAnsi="Arial" w:cs="Arial"/>
                <w:b/>
                <w:sz w:val="24"/>
                <w:szCs w:val="24"/>
              </w:rPr>
              <w:t xml:space="preserve"> obligatoria:</w:t>
            </w:r>
          </w:p>
          <w:p w14:paraId="5C9B1854" w14:textId="0CA28EAC" w:rsidR="002C27E4" w:rsidRPr="00BA548D" w:rsidRDefault="00B45094" w:rsidP="00B45094">
            <w:pPr>
              <w:jc w:val="both"/>
              <w:rPr>
                <w:rFonts w:ascii="Arial" w:hAnsi="Arial" w:cs="Arial"/>
                <w:sz w:val="24"/>
                <w:szCs w:val="24"/>
              </w:rPr>
            </w:pPr>
            <w:r>
              <w:rPr>
                <w:rFonts w:ascii="Arial" w:hAnsi="Arial" w:cs="Arial"/>
                <w:b/>
                <w:sz w:val="24"/>
                <w:szCs w:val="24"/>
              </w:rPr>
              <w:t xml:space="preserve">Bibliografía complementaria:  </w:t>
            </w:r>
          </w:p>
        </w:tc>
      </w:tr>
      <w:tr w:rsidR="002C27E4" w:rsidRPr="00BA548D" w14:paraId="1D9CE7C9" w14:textId="77777777" w:rsidTr="000F7C6C">
        <w:trPr>
          <w:cantSplit/>
          <w:trHeight w:val="500"/>
        </w:trPr>
        <w:tc>
          <w:tcPr>
            <w:tcW w:w="9180" w:type="dxa"/>
            <w:tcBorders>
              <w:top w:val="single" w:sz="4" w:space="0" w:color="auto"/>
            </w:tcBorders>
            <w:vAlign w:val="center"/>
          </w:tcPr>
          <w:p w14:paraId="5AAC4340" w14:textId="77777777" w:rsidR="002C27E4" w:rsidRPr="000F7C6C" w:rsidRDefault="002C27E4" w:rsidP="009932EB">
            <w:pPr>
              <w:rPr>
                <w:rFonts w:ascii="Arial" w:hAnsi="Arial" w:cs="Arial"/>
                <w:b/>
                <w:sz w:val="24"/>
                <w:szCs w:val="24"/>
              </w:rPr>
            </w:pPr>
            <w:r>
              <w:rPr>
                <w:rFonts w:ascii="Arial" w:hAnsi="Arial" w:cs="Arial"/>
                <w:b/>
                <w:sz w:val="24"/>
                <w:szCs w:val="24"/>
              </w:rPr>
              <w:t xml:space="preserve">Unidad V: </w:t>
            </w:r>
          </w:p>
        </w:tc>
      </w:tr>
      <w:tr w:rsidR="002C27E4" w:rsidRPr="00BA548D" w14:paraId="482899AF" w14:textId="77777777" w:rsidTr="000F7C6C">
        <w:trPr>
          <w:cantSplit/>
          <w:trHeight w:val="500"/>
        </w:trPr>
        <w:tc>
          <w:tcPr>
            <w:tcW w:w="9180" w:type="dxa"/>
            <w:vAlign w:val="center"/>
          </w:tcPr>
          <w:p w14:paraId="2774D553" w14:textId="77777777" w:rsidR="002C27E4" w:rsidRPr="00BA548D" w:rsidRDefault="002C27E4" w:rsidP="00AD0B08">
            <w:pPr>
              <w:jc w:val="both"/>
              <w:rPr>
                <w:rFonts w:ascii="Arial" w:hAnsi="Arial" w:cs="Arial"/>
                <w:b/>
                <w:sz w:val="24"/>
                <w:szCs w:val="24"/>
              </w:rPr>
            </w:pPr>
          </w:p>
        </w:tc>
      </w:tr>
      <w:tr w:rsidR="002C27E4" w:rsidRPr="00BA548D" w14:paraId="0BF8C790" w14:textId="77777777" w:rsidTr="000F7C6C">
        <w:trPr>
          <w:cantSplit/>
          <w:trHeight w:val="500"/>
        </w:trPr>
        <w:tc>
          <w:tcPr>
            <w:tcW w:w="9180" w:type="dxa"/>
            <w:tcBorders>
              <w:bottom w:val="single" w:sz="4" w:space="0" w:color="auto"/>
            </w:tcBorders>
            <w:vAlign w:val="center"/>
          </w:tcPr>
          <w:p w14:paraId="101490F9" w14:textId="77777777" w:rsidR="00B45094" w:rsidRDefault="00B45094" w:rsidP="00B45094">
            <w:pPr>
              <w:jc w:val="both"/>
              <w:rPr>
                <w:rFonts w:ascii="Arial" w:hAnsi="Arial" w:cs="Arial"/>
                <w:b/>
                <w:sz w:val="24"/>
                <w:szCs w:val="24"/>
              </w:rPr>
            </w:pPr>
            <w:r w:rsidRPr="00BA548D">
              <w:rPr>
                <w:rFonts w:ascii="Arial" w:hAnsi="Arial" w:cs="Arial"/>
                <w:b/>
                <w:sz w:val="24"/>
                <w:szCs w:val="24"/>
              </w:rPr>
              <w:t>Bibliografía</w:t>
            </w:r>
            <w:r>
              <w:rPr>
                <w:rFonts w:ascii="Arial" w:hAnsi="Arial" w:cs="Arial"/>
                <w:b/>
                <w:sz w:val="24"/>
                <w:szCs w:val="24"/>
              </w:rPr>
              <w:t xml:space="preserve"> obligatoria:</w:t>
            </w:r>
          </w:p>
          <w:p w14:paraId="589CA1D2" w14:textId="000A4C98" w:rsidR="002C27E4" w:rsidRPr="00BA548D" w:rsidRDefault="00B45094" w:rsidP="00B45094">
            <w:pPr>
              <w:jc w:val="both"/>
              <w:rPr>
                <w:rFonts w:ascii="Arial" w:hAnsi="Arial" w:cs="Arial"/>
                <w:sz w:val="24"/>
                <w:szCs w:val="24"/>
              </w:rPr>
            </w:pPr>
            <w:r>
              <w:rPr>
                <w:rFonts w:ascii="Arial" w:hAnsi="Arial" w:cs="Arial"/>
                <w:b/>
                <w:sz w:val="24"/>
                <w:szCs w:val="24"/>
              </w:rPr>
              <w:t xml:space="preserve">Bibliografía complementaria:  </w:t>
            </w:r>
          </w:p>
        </w:tc>
      </w:tr>
    </w:tbl>
    <w:p w14:paraId="620CA3B8" w14:textId="77777777" w:rsidR="005378DB" w:rsidRDefault="005378DB" w:rsidP="005378DB">
      <w:pPr>
        <w:jc w:val="both"/>
      </w:pPr>
    </w:p>
    <w:p w14:paraId="19F1C3D4" w14:textId="77777777" w:rsidR="00A301CC" w:rsidRDefault="00A301CC" w:rsidP="005378DB">
      <w:pPr>
        <w:rPr>
          <w:rFonts w:ascii="Arial" w:hAnsi="Arial" w:cs="Arial"/>
          <w:b/>
          <w:sz w:val="24"/>
          <w:szCs w:val="24"/>
        </w:rPr>
      </w:pPr>
    </w:p>
    <w:p w14:paraId="6AF26AC3" w14:textId="77777777" w:rsidR="002C27E4" w:rsidRDefault="00815596" w:rsidP="00AA2B12">
      <w:pPr>
        <w:rPr>
          <w:rFonts w:ascii="Arial" w:hAnsi="Arial" w:cs="Arial"/>
          <w:b/>
          <w:sz w:val="24"/>
          <w:szCs w:val="24"/>
        </w:rPr>
      </w:pPr>
      <w:r>
        <w:rPr>
          <w:rFonts w:ascii="Arial" w:hAnsi="Arial" w:cs="Arial"/>
          <w:b/>
          <w:sz w:val="24"/>
          <w:szCs w:val="24"/>
        </w:rPr>
        <w:t>METODOLOGÍA DE</w:t>
      </w:r>
      <w:r w:rsidR="005378DB">
        <w:rPr>
          <w:rFonts w:ascii="Arial" w:hAnsi="Arial" w:cs="Arial"/>
          <w:b/>
          <w:sz w:val="24"/>
          <w:szCs w:val="24"/>
        </w:rPr>
        <w:t xml:space="preserve"> ENSEÑANZA</w:t>
      </w:r>
      <w:r w:rsidR="00875045">
        <w:rPr>
          <w:rFonts w:ascii="Arial" w:hAnsi="Arial" w:cs="Arial"/>
          <w:b/>
          <w:sz w:val="24"/>
          <w:szCs w:val="24"/>
        </w:rPr>
        <w:t xml:space="preserve">  </w:t>
      </w:r>
    </w:p>
    <w:p w14:paraId="096BA11A" w14:textId="77777777" w:rsidR="00043145" w:rsidRDefault="00043145" w:rsidP="00AA2B12">
      <w:pPr>
        <w:rPr>
          <w:i/>
          <w:iCs/>
          <w:color w:val="A6A6A6" w:themeColor="background1" w:themeShade="A6"/>
          <w:sz w:val="18"/>
          <w:szCs w:val="18"/>
        </w:rPr>
      </w:pPr>
    </w:p>
    <w:p w14:paraId="744E78CF" w14:textId="267BE4C7" w:rsidR="00043145" w:rsidRDefault="00B45094" w:rsidP="00AA2B12">
      <w:pPr>
        <w:rPr>
          <w:i/>
          <w:iCs/>
          <w:color w:val="0070C0"/>
          <w:sz w:val="22"/>
          <w:szCs w:val="22"/>
        </w:rPr>
      </w:pPr>
      <w:r w:rsidRPr="00460C99">
        <w:rPr>
          <w:i/>
          <w:iCs/>
          <w:color w:val="0070C0"/>
          <w:sz w:val="22"/>
          <w:szCs w:val="22"/>
        </w:rPr>
        <w:t xml:space="preserve">Explique brevemente </w:t>
      </w:r>
      <w:r w:rsidR="00043145" w:rsidRPr="00460C99">
        <w:rPr>
          <w:i/>
          <w:iCs/>
          <w:color w:val="0070C0"/>
          <w:sz w:val="22"/>
          <w:szCs w:val="22"/>
        </w:rPr>
        <w:t>cómo ha organizado la forma de enseñanza y qué estrategias utilizará</w:t>
      </w:r>
      <w:r w:rsidR="00460C99">
        <w:rPr>
          <w:i/>
          <w:iCs/>
          <w:color w:val="0070C0"/>
          <w:sz w:val="22"/>
          <w:szCs w:val="22"/>
        </w:rPr>
        <w:t xml:space="preserve"> para el dictado de clases y las actividades prácticas</w:t>
      </w:r>
      <w:r w:rsidR="00043145" w:rsidRPr="00460C99">
        <w:rPr>
          <w:i/>
          <w:iCs/>
          <w:color w:val="0070C0"/>
          <w:sz w:val="22"/>
          <w:szCs w:val="22"/>
        </w:rPr>
        <w:t>.</w:t>
      </w:r>
      <w:r w:rsidR="00B05352" w:rsidRPr="00460C99">
        <w:rPr>
          <w:i/>
          <w:iCs/>
          <w:color w:val="0070C0"/>
          <w:sz w:val="22"/>
          <w:szCs w:val="22"/>
        </w:rPr>
        <w:t xml:space="preserve"> Si ha segmentado la cátedra en clases teóricas y prácticas es necesario que diferencie la metodología de cada una. </w:t>
      </w:r>
      <w:r w:rsidR="0001489C" w:rsidRPr="00460C99">
        <w:rPr>
          <w:i/>
          <w:iCs/>
          <w:color w:val="0070C0"/>
          <w:sz w:val="22"/>
          <w:szCs w:val="22"/>
        </w:rPr>
        <w:t xml:space="preserve">Consigne actividades de aprendizaje concretas. </w:t>
      </w:r>
    </w:p>
    <w:p w14:paraId="43532A77" w14:textId="77777777" w:rsidR="00460C99" w:rsidRPr="00460C99" w:rsidRDefault="00460C99" w:rsidP="00AA2B12">
      <w:pPr>
        <w:rPr>
          <w:i/>
          <w:iCs/>
          <w:color w:val="0070C0"/>
          <w:sz w:val="22"/>
          <w:szCs w:val="22"/>
        </w:rPr>
      </w:pPr>
    </w:p>
    <w:p w14:paraId="3DFA40E5" w14:textId="77777777" w:rsidR="000F7C6C" w:rsidRPr="00280D5B" w:rsidRDefault="000F7C6C" w:rsidP="005378DB">
      <w:pPr>
        <w:rPr>
          <w:i/>
          <w:iCs/>
          <w:color w:val="A6A6A6" w:themeColor="background1" w:themeShade="A6"/>
          <w:sz w:val="18"/>
          <w:szCs w:val="18"/>
        </w:rPr>
      </w:pPr>
    </w:p>
    <w:p w14:paraId="449862B7" w14:textId="77777777" w:rsidR="005378DB" w:rsidRDefault="005378DB" w:rsidP="005378DB">
      <w:pPr>
        <w:rPr>
          <w:rFonts w:ascii="Arial" w:hAnsi="Arial" w:cs="Arial"/>
          <w:b/>
          <w:sz w:val="24"/>
          <w:szCs w:val="24"/>
        </w:rPr>
      </w:pPr>
      <w:r>
        <w:rPr>
          <w:rFonts w:ascii="Arial" w:hAnsi="Arial" w:cs="Arial"/>
          <w:b/>
          <w:sz w:val="24"/>
          <w:szCs w:val="24"/>
        </w:rPr>
        <w:t>EVALUACIÓN</w:t>
      </w:r>
    </w:p>
    <w:p w14:paraId="250FD1EF" w14:textId="77777777" w:rsidR="005378DB" w:rsidRDefault="005378DB" w:rsidP="005378DB">
      <w:pPr>
        <w:rPr>
          <w:rFonts w:ascii="Arial" w:hAnsi="Arial" w:cs="Arial"/>
          <w:b/>
          <w:sz w:val="24"/>
          <w:szCs w:val="24"/>
        </w:rPr>
      </w:pPr>
    </w:p>
    <w:p w14:paraId="39168659" w14:textId="24903B2B" w:rsidR="005378DB" w:rsidRPr="00460C99" w:rsidRDefault="00815596" w:rsidP="005378DB">
      <w:pPr>
        <w:numPr>
          <w:ilvl w:val="0"/>
          <w:numId w:val="1"/>
        </w:numPr>
        <w:rPr>
          <w:i/>
          <w:iCs/>
          <w:color w:val="0070C0"/>
          <w:sz w:val="22"/>
          <w:szCs w:val="22"/>
        </w:rPr>
      </w:pPr>
      <w:r>
        <w:rPr>
          <w:rFonts w:ascii="Arial" w:hAnsi="Arial" w:cs="Arial"/>
          <w:b/>
          <w:sz w:val="24"/>
          <w:szCs w:val="24"/>
        </w:rPr>
        <w:t>Criterios</w:t>
      </w:r>
      <w:r w:rsidR="005378DB">
        <w:rPr>
          <w:rFonts w:ascii="Arial" w:hAnsi="Arial" w:cs="Arial"/>
          <w:b/>
          <w:sz w:val="24"/>
          <w:szCs w:val="24"/>
        </w:rPr>
        <w:t>:</w:t>
      </w:r>
      <w:r w:rsidR="004322B0">
        <w:rPr>
          <w:rFonts w:ascii="Arial" w:hAnsi="Arial" w:cs="Arial"/>
          <w:b/>
          <w:sz w:val="24"/>
          <w:szCs w:val="24"/>
        </w:rPr>
        <w:t xml:space="preserve"> </w:t>
      </w:r>
      <w:r w:rsidR="00E04AB2" w:rsidRPr="00460C99">
        <w:rPr>
          <w:i/>
          <w:iCs/>
          <w:color w:val="0070C0"/>
          <w:sz w:val="22"/>
          <w:szCs w:val="22"/>
        </w:rPr>
        <w:t xml:space="preserve">especifique </w:t>
      </w:r>
      <w:r w:rsidR="00D27032" w:rsidRPr="00460C99">
        <w:rPr>
          <w:i/>
          <w:iCs/>
          <w:color w:val="0070C0"/>
          <w:sz w:val="22"/>
          <w:szCs w:val="22"/>
        </w:rPr>
        <w:t xml:space="preserve">las cualidades que los estudiantes deberán manifestar en relación a los contenidos. Deben estar en relación directa con los objetivos de aprendizaje y la metodología de enseñanza. Por ejemplo: </w:t>
      </w:r>
      <w:r w:rsidR="00C151B4" w:rsidRPr="00460C99">
        <w:rPr>
          <w:i/>
          <w:iCs/>
          <w:color w:val="0070C0"/>
          <w:sz w:val="22"/>
          <w:szCs w:val="22"/>
        </w:rPr>
        <w:t>uso de vocabulario específico, toma de decisiones fundamentada pertinentemente en los principios teóricos abordados</w:t>
      </w:r>
    </w:p>
    <w:p w14:paraId="302CC8AB" w14:textId="77777777" w:rsidR="005378DB" w:rsidRDefault="005378DB" w:rsidP="005378DB">
      <w:pPr>
        <w:rPr>
          <w:rFonts w:ascii="Arial" w:hAnsi="Arial" w:cs="Arial"/>
          <w:b/>
          <w:sz w:val="24"/>
          <w:szCs w:val="24"/>
        </w:rPr>
      </w:pPr>
    </w:p>
    <w:p w14:paraId="411B14C6" w14:textId="1385A150" w:rsidR="005378DB" w:rsidRPr="00460C99" w:rsidRDefault="005378DB" w:rsidP="005378DB">
      <w:pPr>
        <w:numPr>
          <w:ilvl w:val="0"/>
          <w:numId w:val="1"/>
        </w:numPr>
        <w:rPr>
          <w:i/>
          <w:iCs/>
          <w:color w:val="0070C0"/>
          <w:sz w:val="22"/>
          <w:szCs w:val="22"/>
        </w:rPr>
      </w:pPr>
      <w:r w:rsidRPr="004322B0">
        <w:rPr>
          <w:rFonts w:ascii="Arial" w:hAnsi="Arial" w:cs="Arial"/>
          <w:b/>
          <w:sz w:val="24"/>
          <w:szCs w:val="24"/>
        </w:rPr>
        <w:lastRenderedPageBreak/>
        <w:t>Instrumentos:</w:t>
      </w:r>
      <w:r w:rsidR="00875045" w:rsidRPr="004322B0">
        <w:rPr>
          <w:rFonts w:ascii="Arial" w:hAnsi="Arial" w:cs="Arial"/>
          <w:b/>
          <w:sz w:val="24"/>
          <w:szCs w:val="24"/>
        </w:rPr>
        <w:t xml:space="preserve"> </w:t>
      </w:r>
      <w:r w:rsidR="00BF33D4" w:rsidRPr="00460C99">
        <w:rPr>
          <w:i/>
          <w:iCs/>
          <w:color w:val="0070C0"/>
          <w:sz w:val="22"/>
          <w:szCs w:val="22"/>
        </w:rPr>
        <w:t xml:space="preserve">especifique con qué evaluará al estudiante. Por ejemplo: exámenes escritos, orales, </w:t>
      </w:r>
      <w:r w:rsidR="00FC4E50" w:rsidRPr="00460C99">
        <w:rPr>
          <w:i/>
          <w:iCs/>
          <w:color w:val="0070C0"/>
          <w:sz w:val="22"/>
          <w:szCs w:val="22"/>
        </w:rPr>
        <w:t>individuales</w:t>
      </w:r>
      <w:r w:rsidR="00BF33D4" w:rsidRPr="00460C99">
        <w:rPr>
          <w:i/>
          <w:iCs/>
          <w:color w:val="0070C0"/>
          <w:sz w:val="22"/>
          <w:szCs w:val="22"/>
        </w:rPr>
        <w:t xml:space="preserve"> grupales</w:t>
      </w:r>
      <w:r w:rsidR="000034BA" w:rsidRPr="00460C99">
        <w:rPr>
          <w:i/>
          <w:iCs/>
          <w:color w:val="0070C0"/>
          <w:sz w:val="22"/>
          <w:szCs w:val="22"/>
        </w:rPr>
        <w:t xml:space="preserve">, portafolio, lista de cotejo, etc. </w:t>
      </w:r>
    </w:p>
    <w:p w14:paraId="387D733F" w14:textId="77777777" w:rsidR="00F728BB" w:rsidRDefault="00F728BB" w:rsidP="00F728BB">
      <w:pPr>
        <w:pStyle w:val="Prrafodelista"/>
        <w:rPr>
          <w:rFonts w:ascii="Arial" w:hAnsi="Arial" w:cs="Arial"/>
          <w:b/>
          <w:sz w:val="24"/>
          <w:szCs w:val="24"/>
        </w:rPr>
      </w:pPr>
    </w:p>
    <w:p w14:paraId="12670939" w14:textId="27E10588" w:rsidR="00EF1E14" w:rsidRPr="00EF1E14" w:rsidRDefault="00F728BB" w:rsidP="005378DB">
      <w:pPr>
        <w:numPr>
          <w:ilvl w:val="0"/>
          <w:numId w:val="1"/>
        </w:numPr>
        <w:rPr>
          <w:i/>
          <w:iCs/>
          <w:color w:val="0070C0"/>
          <w:sz w:val="22"/>
          <w:szCs w:val="22"/>
        </w:rPr>
      </w:pPr>
      <w:r>
        <w:rPr>
          <w:rFonts w:ascii="Arial" w:hAnsi="Arial" w:cs="Arial"/>
          <w:b/>
          <w:sz w:val="24"/>
          <w:szCs w:val="24"/>
        </w:rPr>
        <w:t xml:space="preserve">Momentos: </w:t>
      </w:r>
      <w:r w:rsidRPr="00460C99">
        <w:rPr>
          <w:i/>
          <w:iCs/>
          <w:color w:val="0070C0"/>
          <w:sz w:val="22"/>
          <w:szCs w:val="22"/>
        </w:rPr>
        <w:t xml:space="preserve">defina con precisión cuándo será evaluado el estudiante y </w:t>
      </w:r>
      <w:r w:rsidR="00B52798" w:rsidRPr="00460C99">
        <w:rPr>
          <w:i/>
          <w:iCs/>
          <w:color w:val="0070C0"/>
          <w:sz w:val="22"/>
          <w:szCs w:val="22"/>
        </w:rPr>
        <w:t xml:space="preserve">de ser necesario </w:t>
      </w:r>
      <w:r w:rsidRPr="00460C99">
        <w:rPr>
          <w:i/>
          <w:iCs/>
          <w:color w:val="0070C0"/>
          <w:sz w:val="22"/>
          <w:szCs w:val="22"/>
        </w:rPr>
        <w:t>qué impacto tendrá esta evaluación en la nota final y/o acreditación del espacio</w:t>
      </w:r>
      <w:r w:rsidR="00EF1E14">
        <w:rPr>
          <w:i/>
          <w:iCs/>
          <w:color w:val="0070C0"/>
          <w:sz w:val="22"/>
          <w:szCs w:val="22"/>
        </w:rPr>
        <w:t xml:space="preserve">. Especifique exámenes parciales y otras instancias evaluativas del proceso. Recuerde mencionar el examen final </w:t>
      </w:r>
      <w:r w:rsidR="00DA33E7">
        <w:rPr>
          <w:i/>
          <w:iCs/>
          <w:color w:val="0070C0"/>
          <w:sz w:val="22"/>
          <w:szCs w:val="22"/>
        </w:rPr>
        <w:t xml:space="preserve">si aplica. </w:t>
      </w:r>
    </w:p>
    <w:p w14:paraId="15D9873B" w14:textId="77777777" w:rsidR="00EF1E14" w:rsidRDefault="00EF1E14" w:rsidP="00EF1E14">
      <w:pPr>
        <w:pStyle w:val="Prrafodelista"/>
        <w:rPr>
          <w:i/>
          <w:iCs/>
          <w:color w:val="0070C0"/>
          <w:sz w:val="22"/>
          <w:szCs w:val="22"/>
        </w:rPr>
      </w:pPr>
    </w:p>
    <w:p w14:paraId="088A30C4" w14:textId="61703AF5" w:rsidR="00F728BB" w:rsidRDefault="00D9686A" w:rsidP="00EF1E14">
      <w:pPr>
        <w:ind w:left="720"/>
        <w:rPr>
          <w:i/>
          <w:iCs/>
          <w:color w:val="0070C0"/>
          <w:sz w:val="22"/>
          <w:szCs w:val="22"/>
        </w:rPr>
      </w:pPr>
      <w:r w:rsidRPr="00D9686A">
        <w:rPr>
          <w:i/>
          <w:iCs/>
          <w:color w:val="0070C0"/>
          <w:sz w:val="22"/>
          <w:szCs w:val="22"/>
        </w:rPr>
        <w:t>En cuanto al examen parcial la nota puede construirse paulatinamente, producto de varias instancias evaluativas</w:t>
      </w:r>
      <w:r w:rsidR="00EF1E14">
        <w:rPr>
          <w:i/>
          <w:iCs/>
          <w:color w:val="0070C0"/>
          <w:sz w:val="22"/>
          <w:szCs w:val="22"/>
        </w:rPr>
        <w:t xml:space="preserve"> (trabajos prácticos, actividades, guías etc.)</w:t>
      </w:r>
      <w:r w:rsidRPr="00D9686A">
        <w:rPr>
          <w:i/>
          <w:iCs/>
          <w:color w:val="0070C0"/>
          <w:sz w:val="22"/>
          <w:szCs w:val="22"/>
        </w:rPr>
        <w:t xml:space="preserve"> que serán volcadas en un momento determinado del ciclo lectivo, por ejemplo, primer parcial.</w:t>
      </w:r>
      <w:r w:rsidR="00EF1E14">
        <w:rPr>
          <w:i/>
          <w:iCs/>
          <w:color w:val="0070C0"/>
          <w:sz w:val="22"/>
          <w:szCs w:val="22"/>
        </w:rPr>
        <w:t xml:space="preserve"> L</w:t>
      </w:r>
      <w:r w:rsidR="00B52798" w:rsidRPr="00460C99">
        <w:rPr>
          <w:i/>
          <w:iCs/>
          <w:color w:val="0070C0"/>
          <w:sz w:val="22"/>
          <w:szCs w:val="22"/>
        </w:rPr>
        <w:t xml:space="preserve">a evaluación es un proceso continuo que reorienta la enseñanza y el aprendizaje a la vez que requiere momentos de retroalimentación. </w:t>
      </w:r>
    </w:p>
    <w:p w14:paraId="30CE4341" w14:textId="33D9396E" w:rsidR="00EF1E14" w:rsidRDefault="00EF1E14" w:rsidP="00EF1E14">
      <w:pPr>
        <w:ind w:left="720"/>
        <w:rPr>
          <w:i/>
          <w:iCs/>
          <w:color w:val="0070C0"/>
          <w:sz w:val="22"/>
          <w:szCs w:val="22"/>
        </w:rPr>
      </w:pPr>
    </w:p>
    <w:p w14:paraId="3387F125" w14:textId="77777777" w:rsidR="0073642E" w:rsidRPr="00460C99" w:rsidRDefault="0073642E" w:rsidP="0073642E">
      <w:pPr>
        <w:pStyle w:val="Prrafodelista"/>
        <w:rPr>
          <w:i/>
          <w:iCs/>
          <w:color w:val="0070C0"/>
          <w:sz w:val="22"/>
          <w:szCs w:val="22"/>
        </w:rPr>
      </w:pPr>
    </w:p>
    <w:p w14:paraId="6B1F6F22" w14:textId="77777777" w:rsidR="00743B4D" w:rsidRDefault="0073642E" w:rsidP="005378DB">
      <w:pPr>
        <w:numPr>
          <w:ilvl w:val="0"/>
          <w:numId w:val="1"/>
        </w:numPr>
        <w:rPr>
          <w:rFonts w:ascii="Arial" w:hAnsi="Arial" w:cs="Arial"/>
          <w:b/>
          <w:sz w:val="24"/>
          <w:szCs w:val="24"/>
        </w:rPr>
      </w:pPr>
      <w:r>
        <w:rPr>
          <w:rFonts w:ascii="Arial" w:hAnsi="Arial" w:cs="Arial"/>
          <w:b/>
          <w:sz w:val="24"/>
          <w:szCs w:val="24"/>
        </w:rPr>
        <w:t>Requisitos para la regularidad</w:t>
      </w:r>
      <w:r w:rsidR="00743B4D">
        <w:rPr>
          <w:rFonts w:ascii="Arial" w:hAnsi="Arial" w:cs="Arial"/>
          <w:b/>
          <w:sz w:val="24"/>
          <w:szCs w:val="24"/>
        </w:rPr>
        <w:t xml:space="preserve">: </w:t>
      </w:r>
    </w:p>
    <w:p w14:paraId="2FF76410" w14:textId="5479839E" w:rsidR="00743B4D" w:rsidRPr="00460C99" w:rsidRDefault="00743B4D" w:rsidP="00460C99">
      <w:pPr>
        <w:ind w:left="720"/>
        <w:rPr>
          <w:i/>
          <w:iCs/>
          <w:color w:val="0070C0"/>
          <w:sz w:val="22"/>
          <w:szCs w:val="22"/>
        </w:rPr>
      </w:pPr>
      <w:r w:rsidRPr="00460C99">
        <w:rPr>
          <w:i/>
          <w:iCs/>
          <w:color w:val="0070C0"/>
          <w:sz w:val="22"/>
          <w:szCs w:val="22"/>
        </w:rPr>
        <w:t>Defina los requisitos que debe cumplimentar el estudiante para obtener la regularidad</w:t>
      </w:r>
      <w:r w:rsidR="00F728BB" w:rsidRPr="00460C99">
        <w:rPr>
          <w:i/>
          <w:iCs/>
          <w:color w:val="0070C0"/>
          <w:sz w:val="22"/>
          <w:szCs w:val="22"/>
        </w:rPr>
        <w:t xml:space="preserve">. Contemple las otras categorías de alumnos. </w:t>
      </w:r>
    </w:p>
    <w:p w14:paraId="727FFFDF" w14:textId="22ED59D8" w:rsidR="0073642E" w:rsidRPr="00460C99" w:rsidRDefault="00743B4D" w:rsidP="00460C99">
      <w:pPr>
        <w:ind w:left="720"/>
        <w:rPr>
          <w:i/>
          <w:iCs/>
          <w:color w:val="A6A6A6" w:themeColor="background1" w:themeShade="A6"/>
          <w:sz w:val="22"/>
          <w:szCs w:val="22"/>
        </w:rPr>
      </w:pPr>
      <w:r w:rsidRPr="00460C99">
        <w:rPr>
          <w:i/>
          <w:iCs/>
          <w:color w:val="0070C0"/>
          <w:sz w:val="22"/>
          <w:szCs w:val="22"/>
        </w:rPr>
        <w:t xml:space="preserve">Recordar lo dispuesto en los </w:t>
      </w:r>
      <w:r w:rsidR="00F728BB" w:rsidRPr="00460C99">
        <w:rPr>
          <w:i/>
          <w:iCs/>
          <w:color w:val="0070C0"/>
          <w:sz w:val="22"/>
          <w:szCs w:val="22"/>
        </w:rPr>
        <w:t>artículos</w:t>
      </w:r>
      <w:r w:rsidRPr="00460C99">
        <w:rPr>
          <w:i/>
          <w:iCs/>
          <w:color w:val="0070C0"/>
          <w:sz w:val="22"/>
          <w:szCs w:val="22"/>
        </w:rPr>
        <w:t xml:space="preserve"> 92 a 94 d</w:t>
      </w:r>
      <w:r w:rsidR="00D9686A">
        <w:rPr>
          <w:i/>
          <w:iCs/>
          <w:color w:val="0070C0"/>
          <w:sz w:val="22"/>
          <w:szCs w:val="22"/>
        </w:rPr>
        <w:t>e</w:t>
      </w:r>
      <w:r w:rsidRPr="00460C99">
        <w:rPr>
          <w:i/>
          <w:iCs/>
          <w:color w:val="0070C0"/>
          <w:sz w:val="22"/>
          <w:szCs w:val="22"/>
        </w:rPr>
        <w:t xml:space="preserve"> l</w:t>
      </w:r>
      <w:r w:rsidR="00D9686A">
        <w:rPr>
          <w:i/>
          <w:iCs/>
          <w:color w:val="0070C0"/>
          <w:sz w:val="22"/>
          <w:szCs w:val="22"/>
        </w:rPr>
        <w:t>a Ordenanza General Universitaria (ver apartado siguiente)</w:t>
      </w:r>
    </w:p>
    <w:p w14:paraId="6240286B" w14:textId="77777777" w:rsidR="0073642E" w:rsidRDefault="0073642E" w:rsidP="0073642E">
      <w:pPr>
        <w:pStyle w:val="Prrafodelista"/>
        <w:rPr>
          <w:rFonts w:ascii="Arial" w:hAnsi="Arial" w:cs="Arial"/>
          <w:b/>
          <w:sz w:val="24"/>
          <w:szCs w:val="24"/>
        </w:rPr>
      </w:pPr>
    </w:p>
    <w:p w14:paraId="75595296" w14:textId="77777777" w:rsidR="00743B4D" w:rsidRDefault="0073642E" w:rsidP="0073642E">
      <w:pPr>
        <w:pStyle w:val="Prrafodelista"/>
        <w:rPr>
          <w:rFonts w:ascii="Arial" w:hAnsi="Arial" w:cs="Arial"/>
          <w:b/>
          <w:sz w:val="24"/>
          <w:szCs w:val="24"/>
        </w:rPr>
      </w:pPr>
      <w:r>
        <w:rPr>
          <w:rFonts w:ascii="Arial" w:hAnsi="Arial" w:cs="Arial"/>
          <w:b/>
          <w:sz w:val="24"/>
          <w:szCs w:val="24"/>
        </w:rPr>
        <w:t>Requisitos para la a</w:t>
      </w:r>
      <w:r w:rsidR="00743B4D">
        <w:rPr>
          <w:rFonts w:ascii="Arial" w:hAnsi="Arial" w:cs="Arial"/>
          <w:b/>
          <w:sz w:val="24"/>
          <w:szCs w:val="24"/>
        </w:rPr>
        <w:t xml:space="preserve">creditación: </w:t>
      </w:r>
    </w:p>
    <w:p w14:paraId="331AAAB6" w14:textId="7ADAFF6E" w:rsidR="0073642E" w:rsidRPr="00743B4D" w:rsidRDefault="00743B4D" w:rsidP="00F728BB">
      <w:pPr>
        <w:ind w:left="720"/>
        <w:rPr>
          <w:i/>
          <w:iCs/>
          <w:color w:val="A6A6A6" w:themeColor="background1" w:themeShade="A6"/>
          <w:sz w:val="18"/>
          <w:szCs w:val="18"/>
        </w:rPr>
      </w:pPr>
      <w:r w:rsidRPr="00460C99">
        <w:rPr>
          <w:i/>
          <w:iCs/>
          <w:color w:val="0070C0"/>
          <w:sz w:val="22"/>
          <w:szCs w:val="22"/>
        </w:rPr>
        <w:t>Defina los requisitos que debe cumplir el estudiante para acreditar</w:t>
      </w:r>
      <w:r w:rsidR="00F728BB" w:rsidRPr="00460C99">
        <w:rPr>
          <w:i/>
          <w:iCs/>
          <w:color w:val="0070C0"/>
          <w:sz w:val="22"/>
          <w:szCs w:val="22"/>
        </w:rPr>
        <w:t xml:space="preserve"> según las categorías de alumnos</w:t>
      </w:r>
      <w:r w:rsidRPr="00460C99">
        <w:rPr>
          <w:i/>
          <w:iCs/>
          <w:color w:val="0070C0"/>
          <w:sz w:val="22"/>
          <w:szCs w:val="22"/>
        </w:rPr>
        <w:t xml:space="preserve">. Incluya especificaciones sobre </w:t>
      </w:r>
      <w:r w:rsidR="00F728BB" w:rsidRPr="00460C99">
        <w:rPr>
          <w:i/>
          <w:iCs/>
          <w:color w:val="0070C0"/>
          <w:sz w:val="22"/>
          <w:szCs w:val="22"/>
        </w:rPr>
        <w:t>el</w:t>
      </w:r>
      <w:r w:rsidRPr="00460C99">
        <w:rPr>
          <w:i/>
          <w:iCs/>
          <w:color w:val="0070C0"/>
          <w:sz w:val="22"/>
          <w:szCs w:val="22"/>
        </w:rPr>
        <w:t xml:space="preserve"> examen final</w:t>
      </w:r>
      <w:r w:rsidR="00EF1E14">
        <w:rPr>
          <w:i/>
          <w:iCs/>
          <w:color w:val="0070C0"/>
          <w:sz w:val="22"/>
          <w:szCs w:val="22"/>
        </w:rPr>
        <w:t xml:space="preserve"> con tribunal</w:t>
      </w:r>
      <w:r w:rsidRPr="00460C99">
        <w:rPr>
          <w:i/>
          <w:iCs/>
          <w:color w:val="0070C0"/>
          <w:sz w:val="22"/>
          <w:szCs w:val="22"/>
        </w:rPr>
        <w:t xml:space="preserve"> si correspondiera. </w:t>
      </w:r>
      <w:r w:rsidR="00F728BB" w:rsidRPr="00460C99">
        <w:rPr>
          <w:i/>
          <w:iCs/>
          <w:color w:val="0070C0"/>
          <w:sz w:val="22"/>
          <w:szCs w:val="22"/>
        </w:rPr>
        <w:t>P</w:t>
      </w:r>
      <w:r w:rsidR="0073642E" w:rsidRPr="00460C99">
        <w:rPr>
          <w:i/>
          <w:iCs/>
          <w:color w:val="0070C0"/>
          <w:sz w:val="22"/>
          <w:szCs w:val="22"/>
        </w:rPr>
        <w:t xml:space="preserve">ara </w:t>
      </w:r>
      <w:r w:rsidR="00F728BB" w:rsidRPr="00460C99">
        <w:rPr>
          <w:i/>
          <w:iCs/>
          <w:color w:val="0070C0"/>
          <w:sz w:val="22"/>
          <w:szCs w:val="22"/>
        </w:rPr>
        <w:t>asignaturas</w:t>
      </w:r>
      <w:r w:rsidR="0073642E" w:rsidRPr="00460C99">
        <w:rPr>
          <w:i/>
          <w:iCs/>
          <w:color w:val="0070C0"/>
          <w:sz w:val="22"/>
          <w:szCs w:val="22"/>
        </w:rPr>
        <w:t xml:space="preserve"> promocionales recordar lo dispuesto en los artículos 102 a 10</w:t>
      </w:r>
      <w:r w:rsidR="00EF1E14">
        <w:rPr>
          <w:i/>
          <w:iCs/>
          <w:color w:val="0070C0"/>
          <w:sz w:val="22"/>
          <w:szCs w:val="22"/>
        </w:rPr>
        <w:t>6</w:t>
      </w:r>
      <w:r w:rsidR="0073642E" w:rsidRPr="00460C99">
        <w:rPr>
          <w:i/>
          <w:iCs/>
          <w:color w:val="0070C0"/>
          <w:sz w:val="22"/>
          <w:szCs w:val="22"/>
        </w:rPr>
        <w:t xml:space="preserve"> de</w:t>
      </w:r>
      <w:r w:rsidR="00EF1E14">
        <w:rPr>
          <w:i/>
          <w:iCs/>
          <w:color w:val="0070C0"/>
          <w:sz w:val="22"/>
          <w:szCs w:val="22"/>
        </w:rPr>
        <w:t xml:space="preserve"> la</w:t>
      </w:r>
      <w:r w:rsidR="0073642E" w:rsidRPr="00460C99">
        <w:rPr>
          <w:i/>
          <w:iCs/>
          <w:color w:val="0070C0"/>
          <w:sz w:val="22"/>
          <w:szCs w:val="22"/>
        </w:rPr>
        <w:t xml:space="preserve"> </w:t>
      </w:r>
      <w:r w:rsidR="00D9686A">
        <w:rPr>
          <w:i/>
          <w:iCs/>
          <w:color w:val="0070C0"/>
          <w:sz w:val="22"/>
          <w:szCs w:val="22"/>
        </w:rPr>
        <w:t>Ordenanza General Universitaria (ver apartado siguiente).</w:t>
      </w:r>
    </w:p>
    <w:p w14:paraId="2609D514" w14:textId="2113D020" w:rsidR="0073642E" w:rsidRDefault="0073642E" w:rsidP="00B52798">
      <w:pPr>
        <w:rPr>
          <w:rFonts w:ascii="Arial" w:hAnsi="Arial" w:cs="Arial"/>
          <w:b/>
          <w:sz w:val="24"/>
          <w:szCs w:val="24"/>
        </w:rPr>
      </w:pPr>
    </w:p>
    <w:p w14:paraId="46F8C2CD" w14:textId="77777777" w:rsidR="00776569" w:rsidRDefault="00776569" w:rsidP="005378DB">
      <w:pPr>
        <w:rPr>
          <w:rFonts w:ascii="Arial" w:hAnsi="Arial" w:cs="Arial"/>
          <w:b/>
          <w:sz w:val="24"/>
          <w:szCs w:val="24"/>
        </w:rPr>
      </w:pPr>
    </w:p>
    <w:p w14:paraId="50560844" w14:textId="77777777" w:rsidR="00776569" w:rsidRDefault="00776569" w:rsidP="005378DB">
      <w:pPr>
        <w:rPr>
          <w:rFonts w:ascii="Arial" w:hAnsi="Arial" w:cs="Arial"/>
          <w:b/>
          <w:sz w:val="24"/>
          <w:szCs w:val="24"/>
        </w:rPr>
      </w:pPr>
    </w:p>
    <w:p w14:paraId="0F87F1B9" w14:textId="77777777" w:rsidR="00A301CC" w:rsidRDefault="00A301CC" w:rsidP="005378DB">
      <w:pPr>
        <w:rPr>
          <w:rFonts w:ascii="Arial" w:hAnsi="Arial" w:cs="Arial"/>
          <w:b/>
          <w:sz w:val="24"/>
          <w:szCs w:val="24"/>
        </w:rPr>
      </w:pPr>
    </w:p>
    <w:p w14:paraId="6D50F197" w14:textId="77777777" w:rsidR="000F7C6C" w:rsidRDefault="000F7C6C" w:rsidP="000F7C6C">
      <w:pPr>
        <w:jc w:val="center"/>
      </w:pPr>
    </w:p>
    <w:p w14:paraId="7F3A9B63" w14:textId="77777777" w:rsidR="00EF1E14" w:rsidRPr="00EF1E14" w:rsidRDefault="00EF1E14" w:rsidP="00EF1E14">
      <w:pPr>
        <w:spacing w:after="240"/>
        <w:rPr>
          <w:sz w:val="24"/>
          <w:szCs w:val="24"/>
          <w:lang w:val="es-AR" w:eastAsia="es-AR"/>
        </w:rPr>
      </w:pPr>
    </w:p>
    <w:p w14:paraId="066830B6" w14:textId="4D5F873B" w:rsidR="00EF1E14" w:rsidRPr="00EF1E14" w:rsidRDefault="00EF1E14" w:rsidP="00EF1E14">
      <w:pPr>
        <w:jc w:val="center"/>
        <w:rPr>
          <w:sz w:val="24"/>
          <w:szCs w:val="24"/>
          <w:lang w:val="es-AR" w:eastAsia="es-AR"/>
        </w:rPr>
      </w:pPr>
      <w:r w:rsidRPr="00EF1E14">
        <w:rPr>
          <w:rFonts w:ascii="Arial" w:hAnsi="Arial" w:cs="Arial"/>
          <w:b/>
          <w:bCs/>
          <w:color w:val="000000"/>
          <w:sz w:val="24"/>
          <w:szCs w:val="24"/>
          <w:lang w:val="es-AR" w:eastAsia="es-AR"/>
        </w:rPr>
        <w:t>Firma y aclaración del docente a cargo</w:t>
      </w:r>
    </w:p>
    <w:p w14:paraId="66216073" w14:textId="77777777" w:rsidR="00EF1E14" w:rsidRPr="00EF1E14" w:rsidRDefault="00EF1E14" w:rsidP="00EF1E14">
      <w:pPr>
        <w:spacing w:after="240"/>
        <w:rPr>
          <w:sz w:val="24"/>
          <w:szCs w:val="24"/>
          <w:lang w:val="es-AR" w:eastAsia="es-AR"/>
        </w:rPr>
      </w:pPr>
    </w:p>
    <w:p w14:paraId="3946DA81" w14:textId="77777777" w:rsidR="00EF1E14" w:rsidRDefault="00EF1E14" w:rsidP="00EF1E14">
      <w:pPr>
        <w:jc w:val="center"/>
        <w:rPr>
          <w:rFonts w:ascii="Arial" w:hAnsi="Arial" w:cs="Arial"/>
          <w:b/>
          <w:bCs/>
          <w:color w:val="000000"/>
          <w:sz w:val="24"/>
          <w:szCs w:val="24"/>
          <w:lang w:val="es-AR" w:eastAsia="es-AR"/>
        </w:rPr>
      </w:pPr>
    </w:p>
    <w:p w14:paraId="297E0DAC" w14:textId="1D14928D" w:rsidR="00EF1E14" w:rsidRPr="00EF1E14" w:rsidRDefault="00EF1E14" w:rsidP="00EF1E14">
      <w:pPr>
        <w:jc w:val="center"/>
        <w:rPr>
          <w:sz w:val="24"/>
          <w:szCs w:val="24"/>
          <w:lang w:val="es-AR" w:eastAsia="es-AR"/>
        </w:rPr>
      </w:pPr>
      <w:r w:rsidRPr="00EF1E14">
        <w:rPr>
          <w:rFonts w:ascii="Arial" w:hAnsi="Arial" w:cs="Arial"/>
          <w:b/>
          <w:bCs/>
          <w:color w:val="000000"/>
          <w:sz w:val="24"/>
          <w:szCs w:val="24"/>
          <w:lang w:val="es-AR" w:eastAsia="es-AR"/>
        </w:rPr>
        <w:t>Firma y aclaración del director de carrera </w:t>
      </w:r>
    </w:p>
    <w:p w14:paraId="63DF368E" w14:textId="77777777" w:rsidR="00EF1E14" w:rsidRPr="00EF1E14" w:rsidRDefault="00EF1E14" w:rsidP="00EF1E14">
      <w:pPr>
        <w:spacing w:after="240"/>
        <w:rPr>
          <w:sz w:val="24"/>
          <w:szCs w:val="24"/>
          <w:lang w:val="es-AR" w:eastAsia="es-AR"/>
        </w:rPr>
      </w:pPr>
    </w:p>
    <w:p w14:paraId="6B7DE70A" w14:textId="77777777" w:rsidR="00EF1E14" w:rsidRDefault="00EF1E14" w:rsidP="00EF1E14">
      <w:pPr>
        <w:jc w:val="center"/>
        <w:rPr>
          <w:rFonts w:ascii="Arial" w:hAnsi="Arial" w:cs="Arial"/>
          <w:b/>
          <w:bCs/>
          <w:color w:val="000000"/>
          <w:sz w:val="24"/>
          <w:szCs w:val="24"/>
          <w:lang w:val="es-AR" w:eastAsia="es-AR"/>
        </w:rPr>
      </w:pPr>
    </w:p>
    <w:p w14:paraId="053CD2D6" w14:textId="0B62E1D2" w:rsidR="00EF1E14" w:rsidRPr="00EF1E14" w:rsidRDefault="00EF1E14" w:rsidP="00EF1E14">
      <w:pPr>
        <w:jc w:val="center"/>
        <w:rPr>
          <w:sz w:val="24"/>
          <w:szCs w:val="24"/>
          <w:lang w:val="es-AR" w:eastAsia="es-AR"/>
        </w:rPr>
      </w:pPr>
      <w:r w:rsidRPr="00EF1E14">
        <w:rPr>
          <w:rFonts w:ascii="Arial" w:hAnsi="Arial" w:cs="Arial"/>
          <w:b/>
          <w:bCs/>
          <w:color w:val="000000"/>
          <w:sz w:val="24"/>
          <w:szCs w:val="24"/>
          <w:lang w:val="es-AR" w:eastAsia="es-AR"/>
        </w:rPr>
        <w:t>Lugar y fecha</w:t>
      </w:r>
    </w:p>
    <w:p w14:paraId="06A1ED30" w14:textId="699BE7B2" w:rsidR="00EF1E14" w:rsidRDefault="00EF1E14">
      <w:pPr>
        <w:spacing w:after="200" w:line="276" w:lineRule="auto"/>
        <w:rPr>
          <w:rFonts w:ascii="Arial" w:hAnsi="Arial" w:cs="Arial"/>
          <w:b/>
          <w:sz w:val="24"/>
          <w:szCs w:val="24"/>
        </w:rPr>
      </w:pPr>
      <w:r>
        <w:rPr>
          <w:rFonts w:ascii="Arial" w:hAnsi="Arial" w:cs="Arial"/>
          <w:b/>
          <w:sz w:val="24"/>
          <w:szCs w:val="24"/>
        </w:rPr>
        <w:br w:type="page"/>
      </w:r>
    </w:p>
    <w:p w14:paraId="0FE8C9AF" w14:textId="77777777" w:rsidR="00EF1E14" w:rsidRPr="00EF1E14" w:rsidRDefault="00EF1E14" w:rsidP="00EF1E14">
      <w:pPr>
        <w:jc w:val="center"/>
        <w:rPr>
          <w:sz w:val="24"/>
          <w:szCs w:val="24"/>
          <w:lang w:val="es-AR" w:eastAsia="es-AR"/>
        </w:rPr>
      </w:pPr>
      <w:r w:rsidRPr="00EF1E14">
        <w:rPr>
          <w:rFonts w:ascii="Arial" w:hAnsi="Arial" w:cs="Arial"/>
          <w:b/>
          <w:bCs/>
          <w:color w:val="000000"/>
          <w:sz w:val="24"/>
          <w:szCs w:val="24"/>
          <w:lang w:val="es-AR" w:eastAsia="es-AR"/>
        </w:rPr>
        <w:lastRenderedPageBreak/>
        <w:t>EXTRACTO DE ORDENANZA GENERAL UNIVERSITARIA</w:t>
      </w:r>
    </w:p>
    <w:p w14:paraId="708DE5D6" w14:textId="77777777" w:rsidR="00EF1E14" w:rsidRPr="00EF1E14" w:rsidRDefault="00EF1E14" w:rsidP="00EF1E14">
      <w:pPr>
        <w:rPr>
          <w:sz w:val="24"/>
          <w:szCs w:val="24"/>
          <w:lang w:val="es-AR" w:eastAsia="es-AR"/>
        </w:rPr>
      </w:pPr>
    </w:p>
    <w:p w14:paraId="0EB7237A"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u w:val="single"/>
          <w:lang w:val="es-AR" w:eastAsia="es-AR"/>
        </w:rPr>
        <w:t>CAPÍTULO II: DE LA CATEGORÍA DE LOS ALUMNOS</w:t>
      </w:r>
    </w:p>
    <w:p w14:paraId="22D8C5FB" w14:textId="77777777" w:rsidR="00EF1E14" w:rsidRPr="00EF1E14" w:rsidRDefault="00EF1E14" w:rsidP="00EF1E14">
      <w:pPr>
        <w:rPr>
          <w:sz w:val="24"/>
          <w:szCs w:val="24"/>
          <w:lang w:val="es-AR" w:eastAsia="es-AR"/>
        </w:rPr>
      </w:pPr>
    </w:p>
    <w:p w14:paraId="712FECAC" w14:textId="77777777" w:rsidR="00EF1E14" w:rsidRPr="00EF1E14" w:rsidRDefault="00EF1E14" w:rsidP="00EF1E14">
      <w:pPr>
        <w:ind w:firstLine="706"/>
        <w:jc w:val="both"/>
        <w:rPr>
          <w:sz w:val="24"/>
          <w:szCs w:val="24"/>
          <w:lang w:val="es-AR" w:eastAsia="es-AR"/>
        </w:rPr>
      </w:pPr>
      <w:r w:rsidRPr="00EF1E14">
        <w:rPr>
          <w:rFonts w:ascii="Courier New" w:hAnsi="Courier New" w:cs="Courier New"/>
          <w:b/>
          <w:bCs/>
          <w:i/>
          <w:iCs/>
          <w:color w:val="000000"/>
          <w:sz w:val="24"/>
          <w:szCs w:val="24"/>
          <w:lang w:val="es-AR" w:eastAsia="es-AR"/>
        </w:rPr>
        <w:t>ARTÍCULO 91°:</w:t>
      </w:r>
      <w:r w:rsidRPr="00EF1E14">
        <w:rPr>
          <w:rFonts w:ascii="Courier New" w:hAnsi="Courier New" w:cs="Courier New"/>
          <w:i/>
          <w:iCs/>
          <w:color w:val="000000"/>
          <w:sz w:val="24"/>
          <w:szCs w:val="24"/>
          <w:lang w:val="es-AR" w:eastAsia="es-AR"/>
        </w:rPr>
        <w:t xml:space="preserve"> Los alumnos podrán presentar UNA (01) de las siguientes categorías: regulares, libres, condicionales y extraordinarios. </w:t>
      </w:r>
      <w:r w:rsidRPr="00EF1E14">
        <w:rPr>
          <w:rFonts w:ascii="Courier New" w:hAnsi="Courier New" w:cs="Courier New"/>
          <w:b/>
          <w:bCs/>
          <w:i/>
          <w:iCs/>
          <w:color w:val="000000"/>
          <w:sz w:val="24"/>
          <w:szCs w:val="24"/>
          <w:lang w:val="es-AR" w:eastAsia="es-AR"/>
        </w:rPr>
        <w:t>(Texto según Resolución nº 12/17 del 28 de marzo de 2017)</w:t>
      </w:r>
    </w:p>
    <w:p w14:paraId="56976F0E"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92°:</w:t>
      </w:r>
      <w:r w:rsidRPr="00EF1E14">
        <w:rPr>
          <w:rFonts w:ascii="Courier New" w:hAnsi="Courier New" w:cs="Courier New"/>
          <w:color w:val="000000"/>
          <w:sz w:val="22"/>
          <w:szCs w:val="22"/>
          <w:lang w:val="es-AR" w:eastAsia="es-AR"/>
        </w:rPr>
        <w:t xml:space="preserve"> Serán alumnos regulares los que en tal calidad se inscriban, y den cumplimiento con la obligación de matriculación anual, asistencia, aprobación de las actividades previstas por cada asignatura, pago de aranceles, derecho a examen y al título cursan en la Universidad según planes de estudios y reglamentos de la misma.</w:t>
      </w:r>
    </w:p>
    <w:p w14:paraId="0A8C4D92" w14:textId="77777777" w:rsidR="00EF1E14" w:rsidRPr="00EF1E14" w:rsidRDefault="00EF1E14" w:rsidP="00EF1E14">
      <w:pPr>
        <w:rPr>
          <w:sz w:val="24"/>
          <w:szCs w:val="24"/>
          <w:lang w:val="es-AR" w:eastAsia="es-AR"/>
        </w:rPr>
      </w:pPr>
    </w:p>
    <w:p w14:paraId="43889994" w14:textId="77777777" w:rsidR="00EF1E14" w:rsidRPr="00EF1E14" w:rsidRDefault="00EF1E14" w:rsidP="00EF1E14">
      <w:pPr>
        <w:ind w:firstLine="706"/>
        <w:jc w:val="both"/>
        <w:rPr>
          <w:sz w:val="24"/>
          <w:szCs w:val="24"/>
          <w:lang w:val="es-AR" w:eastAsia="es-AR"/>
        </w:rPr>
      </w:pPr>
      <w:r w:rsidRPr="00EF1E14">
        <w:rPr>
          <w:rFonts w:ascii="Courier New" w:hAnsi="Courier New" w:cs="Courier New"/>
          <w:b/>
          <w:bCs/>
          <w:color w:val="000000"/>
          <w:sz w:val="24"/>
          <w:szCs w:val="24"/>
          <w:lang w:val="es-AR" w:eastAsia="es-AR"/>
        </w:rPr>
        <w:t>ARTÍCULO 92° BIS:</w:t>
      </w:r>
      <w:r w:rsidRPr="00EF1E14">
        <w:rPr>
          <w:rFonts w:ascii="Courier New" w:hAnsi="Courier New" w:cs="Courier New"/>
          <w:color w:val="000000"/>
          <w:sz w:val="24"/>
          <w:szCs w:val="24"/>
          <w:lang w:val="es-AR" w:eastAsia="es-AR"/>
        </w:rPr>
        <w:t xml:space="preserve"> </w:t>
      </w:r>
      <w:r w:rsidRPr="00EF1E14">
        <w:rPr>
          <w:rFonts w:ascii="Courier New" w:hAnsi="Courier New" w:cs="Courier New"/>
          <w:i/>
          <w:iCs/>
          <w:color w:val="000000"/>
          <w:sz w:val="24"/>
          <w:szCs w:val="24"/>
          <w:lang w:val="es-AR" w:eastAsia="es-AR"/>
        </w:rPr>
        <w:t>Serán alumnos condicionales aquellos a quienes al finalizar el ciclo lectivo sólo les falte la aprobación de una materia para cumplir con los requisitos académicos de promoción al año inmediato superior, y deseen inscribirse en este carácter. </w:t>
      </w:r>
    </w:p>
    <w:p w14:paraId="6A789DCD"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4"/>
          <w:szCs w:val="24"/>
          <w:lang w:val="es-AR" w:eastAsia="es-AR"/>
        </w:rPr>
        <w:t>La condición de alumno condicional sólo podrá mantenerse hasta el 31 de mayo de cada año, lapso durante el cual el alumno podrá ejercer todos los derechos de alumno regular siempre que dé cumplimiento a las demás obligaciones impuestas por la O.G.U. y demás reglamentaciones para dicha categoría. </w:t>
      </w:r>
    </w:p>
    <w:p w14:paraId="304AB5EA"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4"/>
          <w:szCs w:val="24"/>
          <w:lang w:val="es-AR" w:eastAsia="es-AR"/>
        </w:rPr>
        <w:t>Cumplido dicho plazo sin que el alumno hubiere alcanzado los requisitos académicos para la promoción, se tendrá como si nunca se hubiese inscripto en el año en curso, no pudiendo hacer el alumno reclamo alguno. </w:t>
      </w:r>
    </w:p>
    <w:p w14:paraId="3D318FD3" w14:textId="77777777" w:rsidR="00EF1E14" w:rsidRPr="00EF1E14" w:rsidRDefault="00EF1E14" w:rsidP="00EF1E14">
      <w:pPr>
        <w:ind w:firstLine="709"/>
        <w:jc w:val="both"/>
        <w:rPr>
          <w:sz w:val="24"/>
          <w:szCs w:val="24"/>
          <w:lang w:val="es-AR" w:eastAsia="es-AR"/>
        </w:rPr>
      </w:pPr>
      <w:r w:rsidRPr="00EF1E14">
        <w:rPr>
          <w:rFonts w:ascii="Courier New" w:hAnsi="Courier New" w:cs="Courier New"/>
          <w:i/>
          <w:iCs/>
          <w:color w:val="000000"/>
          <w:sz w:val="24"/>
          <w:szCs w:val="24"/>
          <w:lang w:val="es-AR" w:eastAsia="es-AR"/>
        </w:rPr>
        <w:t xml:space="preserve">En caso que al 31 de mayo el alumno hubiere cumplimentado todas las condiciones requeridas para su promoción al año inmediato superior, será considerado como alumno regular a todos los efectos. </w:t>
      </w:r>
      <w:r w:rsidRPr="00EF1E14">
        <w:rPr>
          <w:rFonts w:ascii="Courier New" w:hAnsi="Courier New" w:cs="Courier New"/>
          <w:b/>
          <w:bCs/>
          <w:i/>
          <w:iCs/>
          <w:color w:val="000000"/>
          <w:sz w:val="24"/>
          <w:szCs w:val="24"/>
          <w:lang w:val="es-AR" w:eastAsia="es-AR"/>
        </w:rPr>
        <w:t>(Texto según Resolución nº 12/17 del 28 de marzo de 2017)</w:t>
      </w:r>
    </w:p>
    <w:p w14:paraId="316765DF"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93°:</w:t>
      </w:r>
      <w:r w:rsidRPr="00EF1E14">
        <w:rPr>
          <w:rFonts w:ascii="Courier New" w:hAnsi="Courier New" w:cs="Courier New"/>
          <w:color w:val="000000"/>
          <w:sz w:val="22"/>
          <w:szCs w:val="22"/>
          <w:lang w:val="es-AR" w:eastAsia="es-AR"/>
        </w:rPr>
        <w:t xml:space="preserve"> Serán alumnos libres, los que en tal calidad se inscriban y optando a obtener título académico, se encuentran exentos del cursado de materias y demás obligaciones curriculares (parciales, prácticos, etc.), sin perjuicio del deber de abonar la matriculación anual, pago de aranceles, derecho a examen y al título que cursan en la Universidad. El régimen de alumnos libre será reglamentado por el Consejo Superior.</w:t>
      </w:r>
    </w:p>
    <w:p w14:paraId="66BBFC25"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94°:</w:t>
      </w:r>
      <w:r w:rsidRPr="00EF1E14">
        <w:rPr>
          <w:rFonts w:ascii="Courier New" w:hAnsi="Courier New" w:cs="Courier New"/>
          <w:color w:val="000000"/>
          <w:sz w:val="22"/>
          <w:szCs w:val="22"/>
          <w:lang w:val="es-AR" w:eastAsia="es-AR"/>
        </w:rPr>
        <w:t xml:space="preserve"> Serán alumnos extraordinarios aquellos alumnos inscriptos que cursaren en una o más asignaturas y si fueran aprobadas se otorgará el certificado respectivo, pero sin derecho a título académico.</w:t>
      </w:r>
    </w:p>
    <w:p w14:paraId="54C4F301" w14:textId="77777777" w:rsidR="00EF1E14" w:rsidRPr="00EF1E14" w:rsidRDefault="00EF1E14" w:rsidP="00EF1E14">
      <w:pPr>
        <w:rPr>
          <w:sz w:val="24"/>
          <w:szCs w:val="24"/>
          <w:lang w:val="es-AR" w:eastAsia="es-AR"/>
        </w:rPr>
      </w:pPr>
    </w:p>
    <w:p w14:paraId="22AB45DB"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u w:val="single"/>
          <w:lang w:val="es-AR" w:eastAsia="es-AR"/>
        </w:rPr>
        <w:t>CAPÍTULO VI: DE LA APROBACIÓN DE MATERIAS POR PROMOCIÓN</w:t>
      </w:r>
    </w:p>
    <w:p w14:paraId="1FA3A9E5" w14:textId="77777777" w:rsidR="00EF1E14" w:rsidRPr="00EF1E14" w:rsidRDefault="00EF1E14" w:rsidP="00EF1E14">
      <w:pPr>
        <w:rPr>
          <w:sz w:val="24"/>
          <w:szCs w:val="24"/>
          <w:lang w:val="es-AR" w:eastAsia="es-AR"/>
        </w:rPr>
      </w:pPr>
    </w:p>
    <w:p w14:paraId="64B966AB"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102º:</w:t>
      </w:r>
      <w:r w:rsidRPr="00EF1E14">
        <w:rPr>
          <w:rFonts w:ascii="Courier New" w:hAnsi="Courier New" w:cs="Courier New"/>
          <w:color w:val="000000"/>
          <w:sz w:val="22"/>
          <w:szCs w:val="22"/>
          <w:lang w:val="es-AR" w:eastAsia="es-AR"/>
        </w:rPr>
        <w:t xml:space="preserve"> El régimen de aprobación de materias por promoción -sin examen final- será establecido por carrera y por materia. Cada Unidad Académica presentará al Consejo Superior de la Universidad, para su consideración y aprobación en su caso, la metodología a emplearse. </w:t>
      </w:r>
    </w:p>
    <w:p w14:paraId="37A49BF8" w14:textId="77777777" w:rsidR="00EF1E14" w:rsidRPr="00EF1E14" w:rsidRDefault="00EF1E14" w:rsidP="00EF1E14">
      <w:pPr>
        <w:rPr>
          <w:sz w:val="24"/>
          <w:szCs w:val="24"/>
          <w:lang w:val="es-AR" w:eastAsia="es-AR"/>
        </w:rPr>
      </w:pPr>
    </w:p>
    <w:p w14:paraId="41003782" w14:textId="77777777" w:rsidR="00EF1E14" w:rsidRPr="00EF1E14" w:rsidRDefault="00EF1E14" w:rsidP="00EF1E14">
      <w:pPr>
        <w:ind w:firstLine="706"/>
        <w:jc w:val="both"/>
        <w:rPr>
          <w:sz w:val="24"/>
          <w:szCs w:val="24"/>
          <w:lang w:val="es-AR" w:eastAsia="es-AR"/>
        </w:rPr>
      </w:pPr>
      <w:r w:rsidRPr="00EF1E14">
        <w:rPr>
          <w:rFonts w:ascii="Courier New" w:hAnsi="Courier New" w:cs="Courier New"/>
          <w:b/>
          <w:bCs/>
          <w:color w:val="000000"/>
          <w:sz w:val="22"/>
          <w:szCs w:val="22"/>
          <w:lang w:val="es-AR" w:eastAsia="es-AR"/>
        </w:rPr>
        <w:t>ARTÍCULO 103º:</w:t>
      </w:r>
      <w:r w:rsidRPr="00EF1E14">
        <w:rPr>
          <w:rFonts w:ascii="Courier New" w:hAnsi="Courier New" w:cs="Courier New"/>
          <w:color w:val="000000"/>
          <w:sz w:val="22"/>
          <w:szCs w:val="22"/>
          <w:lang w:val="es-AR" w:eastAsia="es-AR"/>
        </w:rPr>
        <w:t xml:space="preserve"> En el régimen por promoción referido en el artículo precedente, se establecerán los requisitos de asistencia y calificaciones para la aprobación de las asignaturas por evaluación continua, según las necesidades de cada cátedra y criterio adoptado por las Unidades Académica de acuerdo a lo establecido por los artículos 24º y 25º Estatuto Académico de la Universidad Champagnat. Dichos requisitos no podrán ser inferiores a lo establecido en el artículo siguiente.</w:t>
      </w:r>
      <w:r w:rsidRPr="00EF1E14">
        <w:rPr>
          <w:color w:val="000000"/>
          <w:sz w:val="24"/>
          <w:szCs w:val="24"/>
          <w:lang w:val="es-AR" w:eastAsia="es-AR"/>
        </w:rPr>
        <w:t xml:space="preserve"> </w:t>
      </w:r>
      <w:r w:rsidRPr="00EF1E14">
        <w:rPr>
          <w:rFonts w:ascii="Courier New" w:hAnsi="Courier New" w:cs="Courier New"/>
          <w:b/>
          <w:bCs/>
          <w:i/>
          <w:iCs/>
          <w:color w:val="000000"/>
          <w:sz w:val="22"/>
          <w:szCs w:val="22"/>
          <w:lang w:val="es-AR" w:eastAsia="es-AR"/>
        </w:rPr>
        <w:t>(Texto según Resolución nº 24/19 del 26 de marzo de 2019.)</w:t>
      </w:r>
    </w:p>
    <w:p w14:paraId="405E5BD4" w14:textId="77777777" w:rsidR="00EF1E14" w:rsidRPr="00EF1E14" w:rsidRDefault="00EF1E14" w:rsidP="00EF1E14">
      <w:pPr>
        <w:rPr>
          <w:sz w:val="24"/>
          <w:szCs w:val="24"/>
          <w:lang w:val="es-AR" w:eastAsia="es-AR"/>
        </w:rPr>
      </w:pPr>
    </w:p>
    <w:p w14:paraId="7EF5B98A" w14:textId="77777777" w:rsidR="00EF1E14" w:rsidRPr="00EF1E14" w:rsidRDefault="00EF1E14" w:rsidP="00EF1E14">
      <w:pPr>
        <w:ind w:firstLine="706"/>
        <w:jc w:val="both"/>
        <w:rPr>
          <w:sz w:val="24"/>
          <w:szCs w:val="24"/>
          <w:lang w:val="es-AR" w:eastAsia="es-AR"/>
        </w:rPr>
      </w:pPr>
      <w:r w:rsidRPr="00EF1E14">
        <w:rPr>
          <w:rFonts w:ascii="Courier New" w:hAnsi="Courier New" w:cs="Courier New"/>
          <w:b/>
          <w:bCs/>
          <w:color w:val="000000"/>
          <w:sz w:val="22"/>
          <w:szCs w:val="22"/>
          <w:lang w:val="es-AR" w:eastAsia="es-AR"/>
        </w:rPr>
        <w:t>ARTÍCULO 104º:</w:t>
      </w:r>
      <w:r w:rsidRPr="00EF1E14">
        <w:rPr>
          <w:rFonts w:ascii="Courier New" w:hAnsi="Courier New" w:cs="Courier New"/>
          <w:color w:val="000000"/>
          <w:sz w:val="22"/>
          <w:szCs w:val="22"/>
          <w:lang w:val="es-AR" w:eastAsia="es-AR"/>
        </w:rPr>
        <w:t xml:space="preserve"> </w:t>
      </w:r>
      <w:r w:rsidRPr="00EF1E14">
        <w:rPr>
          <w:rFonts w:ascii="Courier New" w:hAnsi="Courier New" w:cs="Courier New"/>
          <w:i/>
          <w:iCs/>
          <w:color w:val="000000"/>
          <w:sz w:val="22"/>
          <w:szCs w:val="22"/>
          <w:lang w:val="es-AR" w:eastAsia="es-AR"/>
        </w:rPr>
        <w:t>A efectos de tener por promocionada una asignatura deberán cumplirse todos los requisitos que se indican a continuación: </w:t>
      </w:r>
    </w:p>
    <w:p w14:paraId="33DBE80F"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2"/>
          <w:szCs w:val="22"/>
          <w:lang w:val="es-AR" w:eastAsia="es-AR"/>
        </w:rPr>
        <w:t>a) Asistir al SETENTA Y CINCO POR CIENTO (75%) de las clases cumplidas en el año calendario por la cátedra.</w:t>
      </w:r>
    </w:p>
    <w:p w14:paraId="166243EB"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2"/>
          <w:szCs w:val="22"/>
          <w:lang w:val="es-AR" w:eastAsia="es-AR"/>
        </w:rPr>
        <w:t>b) Aprobar todas las evaluaciones continuas en el semestre correspondiente con calificaciones iguales o superiores a siete (7) en cada una de ellas. </w:t>
      </w:r>
    </w:p>
    <w:p w14:paraId="52D45840"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2"/>
          <w:szCs w:val="22"/>
          <w:lang w:val="es-AR" w:eastAsia="es-AR"/>
        </w:rPr>
        <w:t>La calificación final de la materia será el promedio de las calificaciones referidas precedentemente</w:t>
      </w:r>
    </w:p>
    <w:p w14:paraId="374A6CD6"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2"/>
          <w:szCs w:val="22"/>
          <w:lang w:val="es-AR" w:eastAsia="es-AR"/>
        </w:rPr>
        <w:t>c) Tener aprobadas (ya sea por promoción o examen final) todas las asignaturas correlativas previas según el Plan de Estudios correspondiente, al último día hábil académico de cursado del semestre en que se cursó la asignatura a promocionar. </w:t>
      </w:r>
    </w:p>
    <w:p w14:paraId="3D3E2290"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2"/>
          <w:szCs w:val="22"/>
          <w:lang w:val="es-AR" w:eastAsia="es-AR"/>
        </w:rPr>
        <w:t>d) Registrar la asignatura correspondiente en los términos del artículo 106º Bis.</w:t>
      </w:r>
    </w:p>
    <w:p w14:paraId="13C0B978" w14:textId="77777777" w:rsidR="00EF1E14" w:rsidRPr="00EF1E14" w:rsidRDefault="00EF1E14" w:rsidP="00EF1E14">
      <w:pPr>
        <w:ind w:firstLine="706"/>
        <w:jc w:val="both"/>
        <w:rPr>
          <w:sz w:val="24"/>
          <w:szCs w:val="24"/>
          <w:lang w:val="es-AR" w:eastAsia="es-AR"/>
        </w:rPr>
      </w:pPr>
      <w:r w:rsidRPr="00EF1E14">
        <w:rPr>
          <w:rFonts w:ascii="Courier New" w:hAnsi="Courier New" w:cs="Courier New"/>
          <w:i/>
          <w:iCs/>
          <w:color w:val="000000"/>
          <w:sz w:val="22"/>
          <w:szCs w:val="22"/>
          <w:lang w:val="es-AR" w:eastAsia="es-AR"/>
        </w:rPr>
        <w:t>En caso de no cumplirse con alguno de estos requisitos, la asignatura no será considerada como aprobada a ningún efecto, debiendo rendirse examen final en los turnos de mesas correspondientes, siempre que se hubiese dado cumplimiento a las condiciones de regularidad establecidas en el artículo 101º inc. 5).</w:t>
      </w:r>
      <w:r w:rsidRPr="00EF1E14">
        <w:rPr>
          <w:rFonts w:ascii="Courier New" w:hAnsi="Courier New" w:cs="Courier New"/>
          <w:i/>
          <w:iCs/>
          <w:color w:val="000000"/>
          <w:sz w:val="24"/>
          <w:szCs w:val="24"/>
          <w:lang w:val="es-AR" w:eastAsia="es-AR"/>
        </w:rPr>
        <w:t> </w:t>
      </w:r>
    </w:p>
    <w:p w14:paraId="6397EB30" w14:textId="77777777" w:rsidR="00EF1E14" w:rsidRPr="00EF1E14" w:rsidRDefault="00EF1E14" w:rsidP="00EF1E14">
      <w:pPr>
        <w:ind w:firstLine="706"/>
        <w:jc w:val="both"/>
        <w:rPr>
          <w:sz w:val="24"/>
          <w:szCs w:val="24"/>
          <w:lang w:val="es-AR" w:eastAsia="es-AR"/>
        </w:rPr>
      </w:pPr>
      <w:r w:rsidRPr="00EF1E14">
        <w:rPr>
          <w:rFonts w:ascii="Courier New" w:hAnsi="Courier New" w:cs="Courier New"/>
          <w:b/>
          <w:bCs/>
          <w:i/>
          <w:iCs/>
          <w:color w:val="000000"/>
          <w:sz w:val="22"/>
          <w:szCs w:val="22"/>
          <w:lang w:val="es-AR" w:eastAsia="es-AR"/>
        </w:rPr>
        <w:t> (Texto según Resolución nº 98/19).</w:t>
      </w:r>
    </w:p>
    <w:p w14:paraId="56266BED" w14:textId="77777777" w:rsidR="00EF1E14" w:rsidRPr="00EF1E14" w:rsidRDefault="00EF1E14" w:rsidP="00EF1E14">
      <w:pPr>
        <w:rPr>
          <w:sz w:val="24"/>
          <w:szCs w:val="24"/>
          <w:lang w:val="es-AR" w:eastAsia="es-AR"/>
        </w:rPr>
      </w:pPr>
    </w:p>
    <w:p w14:paraId="1B07349F" w14:textId="77777777" w:rsidR="00EF1E14" w:rsidRPr="00EF1E14" w:rsidRDefault="00EF1E14" w:rsidP="00EF1E14">
      <w:pPr>
        <w:ind w:firstLine="706"/>
        <w:jc w:val="both"/>
        <w:rPr>
          <w:sz w:val="24"/>
          <w:szCs w:val="24"/>
          <w:lang w:val="es-AR" w:eastAsia="es-AR"/>
        </w:rPr>
      </w:pPr>
      <w:r w:rsidRPr="00EF1E14">
        <w:rPr>
          <w:rFonts w:ascii="Courier New" w:hAnsi="Courier New" w:cs="Courier New"/>
          <w:b/>
          <w:bCs/>
          <w:color w:val="000000"/>
          <w:sz w:val="22"/>
          <w:szCs w:val="22"/>
          <w:lang w:val="es-AR" w:eastAsia="es-AR"/>
        </w:rPr>
        <w:t>ARTÍCULO 105º:</w:t>
      </w:r>
      <w:r w:rsidRPr="00EF1E14">
        <w:rPr>
          <w:rFonts w:ascii="Courier New" w:hAnsi="Courier New" w:cs="Courier New"/>
          <w:color w:val="000000"/>
          <w:sz w:val="22"/>
          <w:szCs w:val="22"/>
          <w:lang w:val="es-AR" w:eastAsia="es-AR"/>
        </w:rPr>
        <w:t xml:space="preserve"> Los alumnos que hubieren obtenido calificaciones inferiores a siete (7) en cualquiera de las evaluaciones continuas o que a la fecha indicada en el inc. c) del artículo precedente no tuvieren aprobadas las asignaturas correlativas correspondientes; no podrán promocionar la materia y deberán rendir el examen final dando cumplimiento a las condiciones de regularidad establecidas en el artículo 101º inc. 5). </w:t>
      </w:r>
      <w:r w:rsidRPr="00EF1E14">
        <w:rPr>
          <w:rFonts w:ascii="Courier New" w:hAnsi="Courier New" w:cs="Courier New"/>
          <w:b/>
          <w:bCs/>
          <w:i/>
          <w:iCs/>
          <w:color w:val="000000"/>
          <w:sz w:val="22"/>
          <w:szCs w:val="22"/>
          <w:lang w:val="es-AR" w:eastAsia="es-AR"/>
        </w:rPr>
        <w:t>(Texto según Resolución nº 24/19 del 26 de marzo de 2019)</w:t>
      </w:r>
    </w:p>
    <w:p w14:paraId="7E7A8336" w14:textId="77777777" w:rsidR="00EF1E14" w:rsidRPr="00EF1E14" w:rsidRDefault="00EF1E14" w:rsidP="00EF1E14">
      <w:pPr>
        <w:rPr>
          <w:sz w:val="24"/>
          <w:szCs w:val="24"/>
          <w:lang w:val="es-AR" w:eastAsia="es-AR"/>
        </w:rPr>
      </w:pPr>
    </w:p>
    <w:p w14:paraId="3D08AB73" w14:textId="77777777" w:rsidR="00EF1E14" w:rsidRPr="00EF1E14" w:rsidRDefault="00EF1E14" w:rsidP="00EF1E14">
      <w:pPr>
        <w:ind w:firstLine="709"/>
        <w:jc w:val="both"/>
        <w:rPr>
          <w:sz w:val="24"/>
          <w:szCs w:val="24"/>
          <w:lang w:val="es-AR" w:eastAsia="es-AR"/>
        </w:rPr>
      </w:pPr>
      <w:r w:rsidRPr="00EF1E14">
        <w:rPr>
          <w:rFonts w:ascii="Courier New" w:hAnsi="Courier New" w:cs="Courier New"/>
          <w:b/>
          <w:bCs/>
          <w:color w:val="000000"/>
          <w:sz w:val="22"/>
          <w:szCs w:val="22"/>
          <w:lang w:val="es-AR" w:eastAsia="es-AR"/>
        </w:rPr>
        <w:t>ARTÍCULO 106°:</w:t>
      </w:r>
      <w:r w:rsidRPr="00EF1E14">
        <w:rPr>
          <w:rFonts w:ascii="Courier New" w:hAnsi="Courier New" w:cs="Courier New"/>
          <w:color w:val="000000"/>
          <w:sz w:val="22"/>
          <w:szCs w:val="22"/>
          <w:lang w:val="es-AR" w:eastAsia="es-AR"/>
        </w:rPr>
        <w:t xml:space="preserve"> Los alumnos recursantes de una asignatura podrán acogerse al régimen por promoción instituido en la Universidad del mismo modo que los alumnos que cursan por primera vez dicha asignatura.</w:t>
      </w:r>
    </w:p>
    <w:p w14:paraId="7A663FC7" w14:textId="77777777" w:rsidR="00EF1E14" w:rsidRDefault="00EF1E14" w:rsidP="00460C99">
      <w:pPr>
        <w:jc w:val="center"/>
        <w:rPr>
          <w:rFonts w:ascii="Arial" w:hAnsi="Arial" w:cs="Arial"/>
          <w:b/>
          <w:sz w:val="24"/>
          <w:szCs w:val="24"/>
        </w:rPr>
        <w:sectPr w:rsidR="00EF1E14" w:rsidSect="00493B5A">
          <w:headerReference w:type="default" r:id="rId9"/>
          <w:footerReference w:type="default" r:id="rId10"/>
          <w:pgSz w:w="12240" w:h="15840"/>
          <w:pgMar w:top="1701" w:right="1183" w:bottom="993" w:left="1701" w:header="426" w:footer="449" w:gutter="0"/>
          <w:cols w:space="708"/>
          <w:docGrid w:linePitch="360"/>
        </w:sectPr>
      </w:pPr>
    </w:p>
    <w:p w14:paraId="6C5FE353" w14:textId="77777777" w:rsidR="009E7407" w:rsidRDefault="009E7407" w:rsidP="00460C99">
      <w:pPr>
        <w:rPr>
          <w:rFonts w:ascii="Arial" w:hAnsi="Arial" w:cs="Arial"/>
          <w:b/>
          <w:sz w:val="24"/>
          <w:szCs w:val="24"/>
        </w:rPr>
      </w:pPr>
    </w:p>
    <w:p w14:paraId="35A0E1BC" w14:textId="77777777" w:rsidR="009E7407" w:rsidRDefault="009E7407" w:rsidP="000F7C6C">
      <w:pPr>
        <w:jc w:val="center"/>
        <w:rPr>
          <w:rFonts w:ascii="Arial" w:hAnsi="Arial" w:cs="Arial"/>
          <w:b/>
          <w:sz w:val="24"/>
          <w:szCs w:val="24"/>
        </w:rPr>
      </w:pPr>
    </w:p>
    <w:p w14:paraId="7800C96D" w14:textId="77777777" w:rsidR="009E7407" w:rsidRDefault="009E7407" w:rsidP="000F7C6C">
      <w:pPr>
        <w:jc w:val="center"/>
        <w:rPr>
          <w:rFonts w:ascii="Arial" w:hAnsi="Arial" w:cs="Arial"/>
          <w:b/>
          <w:sz w:val="24"/>
          <w:szCs w:val="24"/>
        </w:rPr>
      </w:pPr>
    </w:p>
    <w:p w14:paraId="513C5C86" w14:textId="77777777" w:rsidR="009E7407" w:rsidRDefault="009E7407" w:rsidP="000F7C6C">
      <w:pPr>
        <w:jc w:val="center"/>
        <w:rPr>
          <w:rFonts w:ascii="Arial" w:hAnsi="Arial" w:cs="Arial"/>
          <w:b/>
          <w:sz w:val="24"/>
          <w:szCs w:val="24"/>
        </w:rPr>
      </w:pPr>
    </w:p>
    <w:p w14:paraId="13B65953" w14:textId="77777777" w:rsidR="009E7407" w:rsidRDefault="009E7407" w:rsidP="00914EA0"/>
    <w:sectPr w:rsidR="009E7407" w:rsidSect="00FA17F2">
      <w:pgSz w:w="15840" w:h="12240" w:orient="landscape"/>
      <w:pgMar w:top="1701" w:right="1701" w:bottom="1185" w:left="992" w:header="425"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5F6C" w14:textId="77777777" w:rsidR="00520809" w:rsidRDefault="00520809" w:rsidP="005378DB">
      <w:r>
        <w:separator/>
      </w:r>
    </w:p>
  </w:endnote>
  <w:endnote w:type="continuationSeparator" w:id="0">
    <w:p w14:paraId="3B06C0A0" w14:textId="77777777" w:rsidR="00520809" w:rsidRDefault="00520809" w:rsidP="0053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D11A" w14:textId="77777777" w:rsidR="00460C99" w:rsidRDefault="00460C9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1C866280" w14:textId="42FEFA76" w:rsidR="000F7C6C" w:rsidRPr="00460C99" w:rsidRDefault="000F7C6C" w:rsidP="00460C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BB8A" w14:textId="77777777" w:rsidR="00520809" w:rsidRDefault="00520809" w:rsidP="005378DB">
      <w:r>
        <w:separator/>
      </w:r>
    </w:p>
  </w:footnote>
  <w:footnote w:type="continuationSeparator" w:id="0">
    <w:p w14:paraId="69E4A601" w14:textId="77777777" w:rsidR="00520809" w:rsidRDefault="00520809" w:rsidP="0053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B803" w14:textId="4303B637" w:rsidR="005378DB" w:rsidRPr="005378DB" w:rsidRDefault="00F62D06" w:rsidP="00F62D06">
    <w:pPr>
      <w:pStyle w:val="Encabezado"/>
      <w:jc w:val="center"/>
      <w:rPr>
        <w:lang w:val="es-AR"/>
      </w:rPr>
    </w:pPr>
    <w:r>
      <w:rPr>
        <w:noProof/>
      </w:rPr>
      <w:drawing>
        <wp:inline distT="0" distB="0" distL="0" distR="0" wp14:anchorId="3187110D" wp14:editId="51419F0D">
          <wp:extent cx="1934511" cy="65917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957" cy="660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28E5"/>
    <w:multiLevelType w:val="hybridMultilevel"/>
    <w:tmpl w:val="2F7650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844394E"/>
    <w:multiLevelType w:val="hybridMultilevel"/>
    <w:tmpl w:val="3B6AC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4C73F16"/>
    <w:multiLevelType w:val="hybridMultilevel"/>
    <w:tmpl w:val="9C5CDBE0"/>
    <w:lvl w:ilvl="0" w:tplc="88F6E402">
      <w:start w:val="1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8932986">
    <w:abstractNumId w:val="2"/>
  </w:num>
  <w:num w:numId="2" w16cid:durableId="258569356">
    <w:abstractNumId w:val="1"/>
  </w:num>
  <w:num w:numId="3" w16cid:durableId="179872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60"/>
    <w:rsid w:val="000034BA"/>
    <w:rsid w:val="0001489C"/>
    <w:rsid w:val="00022996"/>
    <w:rsid w:val="000306A3"/>
    <w:rsid w:val="000374D8"/>
    <w:rsid w:val="00043145"/>
    <w:rsid w:val="0007035F"/>
    <w:rsid w:val="000A16BD"/>
    <w:rsid w:val="000A356D"/>
    <w:rsid w:val="000B2684"/>
    <w:rsid w:val="000B538C"/>
    <w:rsid w:val="000F7C6C"/>
    <w:rsid w:val="001127AF"/>
    <w:rsid w:val="00131549"/>
    <w:rsid w:val="0013587E"/>
    <w:rsid w:val="00142664"/>
    <w:rsid w:val="0018404A"/>
    <w:rsid w:val="001A4820"/>
    <w:rsid w:val="001C4B8E"/>
    <w:rsid w:val="001D0260"/>
    <w:rsid w:val="001E5795"/>
    <w:rsid w:val="001E7084"/>
    <w:rsid w:val="00203E08"/>
    <w:rsid w:val="00205C39"/>
    <w:rsid w:val="00207F9F"/>
    <w:rsid w:val="0022005B"/>
    <w:rsid w:val="00227AAC"/>
    <w:rsid w:val="00251E2F"/>
    <w:rsid w:val="00261423"/>
    <w:rsid w:val="00261BAA"/>
    <w:rsid w:val="00280D5B"/>
    <w:rsid w:val="00281A95"/>
    <w:rsid w:val="002C27E4"/>
    <w:rsid w:val="002F3B03"/>
    <w:rsid w:val="003953C6"/>
    <w:rsid w:val="003B0E8F"/>
    <w:rsid w:val="003C79F4"/>
    <w:rsid w:val="003F7AC1"/>
    <w:rsid w:val="004322B0"/>
    <w:rsid w:val="00460C99"/>
    <w:rsid w:val="00493B5A"/>
    <w:rsid w:val="004A43BB"/>
    <w:rsid w:val="004D1539"/>
    <w:rsid w:val="004E5787"/>
    <w:rsid w:val="00512D09"/>
    <w:rsid w:val="00520809"/>
    <w:rsid w:val="00520AFA"/>
    <w:rsid w:val="005378DB"/>
    <w:rsid w:val="00537C8C"/>
    <w:rsid w:val="00540AE0"/>
    <w:rsid w:val="00573272"/>
    <w:rsid w:val="005748B6"/>
    <w:rsid w:val="00593E1C"/>
    <w:rsid w:val="005E368C"/>
    <w:rsid w:val="005E7F06"/>
    <w:rsid w:val="00604F0A"/>
    <w:rsid w:val="006137EE"/>
    <w:rsid w:val="00615FFE"/>
    <w:rsid w:val="00646270"/>
    <w:rsid w:val="00664231"/>
    <w:rsid w:val="00681677"/>
    <w:rsid w:val="00727D41"/>
    <w:rsid w:val="0073642E"/>
    <w:rsid w:val="00736490"/>
    <w:rsid w:val="00743B4D"/>
    <w:rsid w:val="00776569"/>
    <w:rsid w:val="00794AFE"/>
    <w:rsid w:val="007B4CEA"/>
    <w:rsid w:val="007B5E2E"/>
    <w:rsid w:val="007C27A0"/>
    <w:rsid w:val="00815596"/>
    <w:rsid w:val="0082404A"/>
    <w:rsid w:val="00835AF2"/>
    <w:rsid w:val="00837135"/>
    <w:rsid w:val="00875045"/>
    <w:rsid w:val="00881406"/>
    <w:rsid w:val="008A59AD"/>
    <w:rsid w:val="008C2D61"/>
    <w:rsid w:val="008F24D9"/>
    <w:rsid w:val="009005C2"/>
    <w:rsid w:val="0090331A"/>
    <w:rsid w:val="00914EA0"/>
    <w:rsid w:val="009254C5"/>
    <w:rsid w:val="009270CE"/>
    <w:rsid w:val="00947465"/>
    <w:rsid w:val="00957A3C"/>
    <w:rsid w:val="00960DE6"/>
    <w:rsid w:val="009632EB"/>
    <w:rsid w:val="009932EB"/>
    <w:rsid w:val="009C4006"/>
    <w:rsid w:val="009E31BB"/>
    <w:rsid w:val="009E7407"/>
    <w:rsid w:val="00A301CC"/>
    <w:rsid w:val="00A32D3B"/>
    <w:rsid w:val="00A353A5"/>
    <w:rsid w:val="00A44612"/>
    <w:rsid w:val="00A6347A"/>
    <w:rsid w:val="00A8781A"/>
    <w:rsid w:val="00AA2B12"/>
    <w:rsid w:val="00B05352"/>
    <w:rsid w:val="00B45094"/>
    <w:rsid w:val="00B52798"/>
    <w:rsid w:val="00B60B0D"/>
    <w:rsid w:val="00BD2242"/>
    <w:rsid w:val="00BF33D4"/>
    <w:rsid w:val="00BF6B0C"/>
    <w:rsid w:val="00C151B4"/>
    <w:rsid w:val="00CA14AD"/>
    <w:rsid w:val="00CA66A9"/>
    <w:rsid w:val="00CC1112"/>
    <w:rsid w:val="00CD4973"/>
    <w:rsid w:val="00D15017"/>
    <w:rsid w:val="00D27032"/>
    <w:rsid w:val="00D57B56"/>
    <w:rsid w:val="00D62460"/>
    <w:rsid w:val="00D71EFC"/>
    <w:rsid w:val="00D9686A"/>
    <w:rsid w:val="00DA33E7"/>
    <w:rsid w:val="00DA3C2F"/>
    <w:rsid w:val="00DB2CD8"/>
    <w:rsid w:val="00DB3A84"/>
    <w:rsid w:val="00DC0D4B"/>
    <w:rsid w:val="00E04AB2"/>
    <w:rsid w:val="00E346C2"/>
    <w:rsid w:val="00E5525C"/>
    <w:rsid w:val="00EB0F73"/>
    <w:rsid w:val="00EB18C4"/>
    <w:rsid w:val="00EB2BC8"/>
    <w:rsid w:val="00EF1E14"/>
    <w:rsid w:val="00EF34B5"/>
    <w:rsid w:val="00F577A3"/>
    <w:rsid w:val="00F62D06"/>
    <w:rsid w:val="00F728BB"/>
    <w:rsid w:val="00F864CC"/>
    <w:rsid w:val="00F94DDA"/>
    <w:rsid w:val="00FA17F2"/>
    <w:rsid w:val="00FA4558"/>
    <w:rsid w:val="00FC4E5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25BD"/>
  <w15:docId w15:val="{4B8C9E72-5690-4ED0-B5CE-55DE6B9C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9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5378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378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953C6"/>
    <w:pPr>
      <w:keepNext/>
      <w:outlineLvl w:val="2"/>
    </w:pPr>
    <w:rPr>
      <w:rFonts w:ascii="Franklin Gothic Demi" w:hAnsi="Franklin Gothic Demi"/>
      <w:color w:val="000000"/>
      <w:sz w:val="28"/>
    </w:rPr>
  </w:style>
  <w:style w:type="paragraph" w:styleId="Ttulo6">
    <w:name w:val="heading 6"/>
    <w:basedOn w:val="Normal"/>
    <w:next w:val="Normal"/>
    <w:link w:val="Ttulo6Car"/>
    <w:qFormat/>
    <w:rsid w:val="003953C6"/>
    <w:pPr>
      <w:keepNext/>
      <w:outlineLvl w:val="5"/>
    </w:pPr>
    <w:rPr>
      <w:rFonts w:ascii="Eras Light ITC" w:hAnsi="Eras Light ITC"/>
      <w:b/>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953C6"/>
    <w:rPr>
      <w:color w:val="808080"/>
    </w:rPr>
  </w:style>
  <w:style w:type="paragraph" w:styleId="Textodeglobo">
    <w:name w:val="Balloon Text"/>
    <w:basedOn w:val="Normal"/>
    <w:link w:val="TextodegloboCar"/>
    <w:uiPriority w:val="99"/>
    <w:semiHidden/>
    <w:unhideWhenUsed/>
    <w:rsid w:val="003953C6"/>
    <w:rPr>
      <w:rFonts w:ascii="Tahoma" w:eastAsiaTheme="minorHAnsi" w:hAnsi="Tahoma" w:cs="Tahoma"/>
      <w:sz w:val="16"/>
      <w:szCs w:val="16"/>
      <w:lang w:val="es-AR" w:eastAsia="en-US"/>
    </w:rPr>
  </w:style>
  <w:style w:type="character" w:customStyle="1" w:styleId="TextodegloboCar">
    <w:name w:val="Texto de globo Car"/>
    <w:basedOn w:val="Fuentedeprrafopredeter"/>
    <w:link w:val="Textodeglobo"/>
    <w:uiPriority w:val="99"/>
    <w:semiHidden/>
    <w:rsid w:val="003953C6"/>
    <w:rPr>
      <w:rFonts w:ascii="Tahoma" w:hAnsi="Tahoma" w:cs="Tahoma"/>
      <w:sz w:val="16"/>
      <w:szCs w:val="16"/>
    </w:rPr>
  </w:style>
  <w:style w:type="character" w:customStyle="1" w:styleId="Ttulo3Car">
    <w:name w:val="Título 3 Car"/>
    <w:basedOn w:val="Fuentedeprrafopredeter"/>
    <w:link w:val="Ttulo3"/>
    <w:rsid w:val="003953C6"/>
    <w:rPr>
      <w:rFonts w:ascii="Franklin Gothic Demi" w:eastAsia="Times New Roman" w:hAnsi="Franklin Gothic Demi" w:cs="Times New Roman"/>
      <w:color w:val="000000"/>
      <w:sz w:val="28"/>
      <w:szCs w:val="20"/>
      <w:lang w:val="es-ES" w:eastAsia="es-ES"/>
    </w:rPr>
  </w:style>
  <w:style w:type="character" w:customStyle="1" w:styleId="Ttulo6Car">
    <w:name w:val="Título 6 Car"/>
    <w:basedOn w:val="Fuentedeprrafopredeter"/>
    <w:link w:val="Ttulo6"/>
    <w:rsid w:val="003953C6"/>
    <w:rPr>
      <w:rFonts w:ascii="Eras Light ITC" w:eastAsia="Times New Roman" w:hAnsi="Eras Light ITC" w:cs="Times New Roman"/>
      <w:b/>
      <w:noProof/>
      <w:sz w:val="20"/>
      <w:szCs w:val="20"/>
      <w:lang w:val="es-ES" w:eastAsia="es-ES"/>
    </w:rPr>
  </w:style>
  <w:style w:type="paragraph" w:styleId="Encabezado">
    <w:name w:val="header"/>
    <w:basedOn w:val="Normal"/>
    <w:link w:val="EncabezadoCar"/>
    <w:uiPriority w:val="99"/>
    <w:unhideWhenUsed/>
    <w:rsid w:val="005378DB"/>
    <w:pPr>
      <w:tabs>
        <w:tab w:val="center" w:pos="4419"/>
        <w:tab w:val="right" w:pos="8838"/>
      </w:tabs>
    </w:pPr>
  </w:style>
  <w:style w:type="character" w:customStyle="1" w:styleId="EncabezadoCar">
    <w:name w:val="Encabezado Car"/>
    <w:basedOn w:val="Fuentedeprrafopredeter"/>
    <w:link w:val="Encabezado"/>
    <w:uiPriority w:val="99"/>
    <w:rsid w:val="005378D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78DB"/>
    <w:pPr>
      <w:tabs>
        <w:tab w:val="center" w:pos="4419"/>
        <w:tab w:val="right" w:pos="8838"/>
      </w:tabs>
    </w:pPr>
  </w:style>
  <w:style w:type="character" w:customStyle="1" w:styleId="PiedepginaCar">
    <w:name w:val="Pie de página Car"/>
    <w:basedOn w:val="Fuentedeprrafopredeter"/>
    <w:link w:val="Piedepgina"/>
    <w:uiPriority w:val="99"/>
    <w:rsid w:val="005378DB"/>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5378DB"/>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rsid w:val="005378DB"/>
    <w:rPr>
      <w:rFonts w:asciiTheme="majorHAnsi" w:eastAsiaTheme="majorEastAsia" w:hAnsiTheme="majorHAnsi" w:cstheme="majorBidi"/>
      <w:b/>
      <w:bCs/>
      <w:color w:val="4F81BD" w:themeColor="accent1"/>
      <w:sz w:val="26"/>
      <w:szCs w:val="26"/>
      <w:lang w:val="es-ES" w:eastAsia="es-ES"/>
    </w:rPr>
  </w:style>
  <w:style w:type="table" w:styleId="Tablaconcuadrcula">
    <w:name w:val="Table Grid"/>
    <w:basedOn w:val="Tablanormal"/>
    <w:rsid w:val="0054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76569"/>
    <w:pPr>
      <w:ind w:left="720"/>
      <w:contextualSpacing/>
    </w:pPr>
  </w:style>
  <w:style w:type="character" w:styleId="Refdecomentario">
    <w:name w:val="annotation reference"/>
    <w:basedOn w:val="Fuentedeprrafopredeter"/>
    <w:uiPriority w:val="99"/>
    <w:semiHidden/>
    <w:unhideWhenUsed/>
    <w:rsid w:val="0022005B"/>
    <w:rPr>
      <w:sz w:val="16"/>
      <w:szCs w:val="16"/>
    </w:rPr>
  </w:style>
  <w:style w:type="paragraph" w:styleId="Textocomentario">
    <w:name w:val="annotation text"/>
    <w:basedOn w:val="Normal"/>
    <w:link w:val="TextocomentarioCar"/>
    <w:uiPriority w:val="99"/>
    <w:semiHidden/>
    <w:unhideWhenUsed/>
    <w:rsid w:val="0022005B"/>
  </w:style>
  <w:style w:type="character" w:customStyle="1" w:styleId="TextocomentarioCar">
    <w:name w:val="Texto comentario Car"/>
    <w:basedOn w:val="Fuentedeprrafopredeter"/>
    <w:link w:val="Textocomentario"/>
    <w:uiPriority w:val="99"/>
    <w:semiHidden/>
    <w:rsid w:val="0022005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2005B"/>
    <w:rPr>
      <w:b/>
      <w:bCs/>
    </w:rPr>
  </w:style>
  <w:style w:type="character" w:customStyle="1" w:styleId="AsuntodelcomentarioCar">
    <w:name w:val="Asunto del comentario Car"/>
    <w:basedOn w:val="TextocomentarioCar"/>
    <w:link w:val="Asuntodelcomentario"/>
    <w:uiPriority w:val="99"/>
    <w:semiHidden/>
    <w:rsid w:val="0022005B"/>
    <w:rPr>
      <w:rFonts w:ascii="Times New Roman" w:eastAsia="Times New Roman" w:hAnsi="Times New Roman" w:cs="Times New Roman"/>
      <w:b/>
      <w:bCs/>
      <w:sz w:val="20"/>
      <w:szCs w:val="20"/>
      <w:lang w:val="es-ES" w:eastAsia="es-ES"/>
    </w:rPr>
  </w:style>
  <w:style w:type="paragraph" w:styleId="Subttulo">
    <w:name w:val="Subtitle"/>
    <w:basedOn w:val="Normal"/>
    <w:next w:val="Normal"/>
    <w:link w:val="SubttuloCar"/>
    <w:uiPriority w:val="11"/>
    <w:qFormat/>
    <w:rsid w:val="00CA66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A66A9"/>
    <w:rPr>
      <w:rFonts w:asciiTheme="majorHAnsi" w:eastAsiaTheme="majorEastAsia" w:hAnsiTheme="majorHAnsi" w:cstheme="majorBidi"/>
      <w:i/>
      <w:iCs/>
      <w:color w:val="4F81BD" w:themeColor="accent1"/>
      <w:spacing w:val="15"/>
      <w:sz w:val="24"/>
      <w:szCs w:val="24"/>
      <w:lang w:val="es-ES" w:eastAsia="es-ES"/>
    </w:rPr>
  </w:style>
  <w:style w:type="character" w:customStyle="1" w:styleId="Estilo1">
    <w:name w:val="Estilo1"/>
    <w:basedOn w:val="Fuentedeprrafopredeter"/>
    <w:uiPriority w:val="1"/>
    <w:rsid w:val="005748B6"/>
    <w:rPr>
      <w:rFonts w:ascii="Arial" w:hAnsi="Arial"/>
      <w:color w:val="auto"/>
      <w:sz w:val="24"/>
    </w:rPr>
  </w:style>
  <w:style w:type="character" w:customStyle="1" w:styleId="Estilo2">
    <w:name w:val="Estilo2"/>
    <w:basedOn w:val="Fuentedeprrafopredeter"/>
    <w:uiPriority w:val="1"/>
    <w:rsid w:val="000A16BD"/>
    <w:rPr>
      <w:rFonts w:ascii="Times New Roman" w:hAnsi="Times New Roman"/>
      <w:sz w:val="20"/>
    </w:rPr>
  </w:style>
  <w:style w:type="character" w:customStyle="1" w:styleId="Estilo3">
    <w:name w:val="Estilo3"/>
    <w:basedOn w:val="Fuentedeprrafopredeter"/>
    <w:uiPriority w:val="1"/>
    <w:rsid w:val="000A16BD"/>
    <w:rPr>
      <w:rFonts w:ascii="Times New Roman" w:hAnsi="Times New Roman"/>
      <w:b/>
      <w:sz w:val="20"/>
    </w:rPr>
  </w:style>
  <w:style w:type="character" w:customStyle="1" w:styleId="Estilo4">
    <w:name w:val="Estilo4"/>
    <w:basedOn w:val="Fuentedeprrafopredeter"/>
    <w:uiPriority w:val="1"/>
    <w:rsid w:val="000A16BD"/>
    <w:rPr>
      <w:rFonts w:ascii="Times New Roman" w:hAnsi="Times New Roman"/>
      <w:b/>
      <w:sz w:val="20"/>
    </w:rPr>
  </w:style>
  <w:style w:type="character" w:customStyle="1" w:styleId="Estilo5">
    <w:name w:val="Estilo5"/>
    <w:basedOn w:val="Fuentedeprrafopredeter"/>
    <w:uiPriority w:val="1"/>
    <w:rsid w:val="00EB0F73"/>
  </w:style>
  <w:style w:type="character" w:customStyle="1" w:styleId="Estilo6">
    <w:name w:val="Estilo6"/>
    <w:basedOn w:val="Fuentedeprrafopredeter"/>
    <w:uiPriority w:val="1"/>
    <w:rsid w:val="0018404A"/>
    <w:rPr>
      <w:rFonts w:ascii="Arial" w:hAnsi="Arial"/>
      <w:sz w:val="20"/>
    </w:rPr>
  </w:style>
  <w:style w:type="character" w:styleId="Hipervnculo">
    <w:name w:val="Hyperlink"/>
    <w:basedOn w:val="Fuentedeprrafopredeter"/>
    <w:uiPriority w:val="99"/>
    <w:unhideWhenUsed/>
    <w:rsid w:val="001E5795"/>
    <w:rPr>
      <w:color w:val="0000FF"/>
      <w:u w:val="single"/>
    </w:rPr>
  </w:style>
  <w:style w:type="character" w:styleId="Mencinsinresolver">
    <w:name w:val="Unresolved Mention"/>
    <w:basedOn w:val="Fuentedeprrafopredeter"/>
    <w:uiPriority w:val="99"/>
    <w:semiHidden/>
    <w:unhideWhenUsed/>
    <w:rsid w:val="001E5795"/>
    <w:rPr>
      <w:color w:val="605E5C"/>
      <w:shd w:val="clear" w:color="auto" w:fill="E1DFDD"/>
    </w:rPr>
  </w:style>
  <w:style w:type="paragraph" w:styleId="NormalWeb">
    <w:name w:val="Normal (Web)"/>
    <w:basedOn w:val="Normal"/>
    <w:uiPriority w:val="99"/>
    <w:semiHidden/>
    <w:unhideWhenUsed/>
    <w:rsid w:val="00BF6B0C"/>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89838">
      <w:bodyDiv w:val="1"/>
      <w:marLeft w:val="0"/>
      <w:marRight w:val="0"/>
      <w:marTop w:val="0"/>
      <w:marBottom w:val="0"/>
      <w:divBdr>
        <w:top w:val="none" w:sz="0" w:space="0" w:color="auto"/>
        <w:left w:val="none" w:sz="0" w:space="0" w:color="auto"/>
        <w:bottom w:val="none" w:sz="0" w:space="0" w:color="auto"/>
        <w:right w:val="none" w:sz="0" w:space="0" w:color="auto"/>
      </w:divBdr>
      <w:divsChild>
        <w:div w:id="906263605">
          <w:marLeft w:val="-1113"/>
          <w:marRight w:val="0"/>
          <w:marTop w:val="0"/>
          <w:marBottom w:val="0"/>
          <w:divBdr>
            <w:top w:val="none" w:sz="0" w:space="0" w:color="auto"/>
            <w:left w:val="none" w:sz="0" w:space="0" w:color="auto"/>
            <w:bottom w:val="none" w:sz="0" w:space="0" w:color="auto"/>
            <w:right w:val="none" w:sz="0" w:space="0" w:color="auto"/>
          </w:divBdr>
        </w:div>
      </w:divsChild>
    </w:div>
    <w:div w:id="961572042">
      <w:bodyDiv w:val="1"/>
      <w:marLeft w:val="0"/>
      <w:marRight w:val="0"/>
      <w:marTop w:val="0"/>
      <w:marBottom w:val="0"/>
      <w:divBdr>
        <w:top w:val="none" w:sz="0" w:space="0" w:color="auto"/>
        <w:left w:val="none" w:sz="0" w:space="0" w:color="auto"/>
        <w:bottom w:val="none" w:sz="0" w:space="0" w:color="auto"/>
        <w:right w:val="none" w:sz="0" w:space="0" w:color="auto"/>
      </w:divBdr>
    </w:div>
    <w:div w:id="1152407125">
      <w:bodyDiv w:val="1"/>
      <w:marLeft w:val="0"/>
      <w:marRight w:val="0"/>
      <w:marTop w:val="0"/>
      <w:marBottom w:val="0"/>
      <w:divBdr>
        <w:top w:val="none" w:sz="0" w:space="0" w:color="auto"/>
        <w:left w:val="none" w:sz="0" w:space="0" w:color="auto"/>
        <w:bottom w:val="none" w:sz="0" w:space="0" w:color="auto"/>
        <w:right w:val="none" w:sz="0" w:space="0" w:color="auto"/>
      </w:divBdr>
    </w:div>
    <w:div w:id="127036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wp-content/uploads/Guia-Normas-APA-7ma-edic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wnloads\Programa%20C&#225;ted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9EE2999F741C7A75EDBA665A12BD5"/>
        <w:category>
          <w:name w:val="General"/>
          <w:gallery w:val="placeholder"/>
        </w:category>
        <w:types>
          <w:type w:val="bbPlcHdr"/>
        </w:types>
        <w:behaviors>
          <w:behavior w:val="content"/>
        </w:behaviors>
        <w:guid w:val="{8F01E30F-C2F3-4207-8EC7-F1CAA6362C60}"/>
      </w:docPartPr>
      <w:docPartBody>
        <w:p w:rsidR="00CB2A3B" w:rsidRDefault="00CB2A3B" w:rsidP="00CB2A3B">
          <w:pPr>
            <w:pStyle w:val="F729EE2999F741C7A75EDBA665A12BD51"/>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74514D39F9B94591A0F6EA4446C2A5AF"/>
        <w:category>
          <w:name w:val="General"/>
          <w:gallery w:val="placeholder"/>
        </w:category>
        <w:types>
          <w:type w:val="bbPlcHdr"/>
        </w:types>
        <w:behaviors>
          <w:behavior w:val="content"/>
        </w:behaviors>
        <w:guid w:val="{D81DA87D-CCE4-4E00-A5F8-61C9372931C7}"/>
      </w:docPartPr>
      <w:docPartBody>
        <w:p w:rsidR="00CB2A3B" w:rsidRDefault="00F837E3">
          <w:pPr>
            <w:pStyle w:val="74514D39F9B94591A0F6EA4446C2A5AF"/>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44AAD27B9EFB487495E1EFE7554B3BBB"/>
        <w:category>
          <w:name w:val="General"/>
          <w:gallery w:val="placeholder"/>
        </w:category>
        <w:types>
          <w:type w:val="bbPlcHdr"/>
        </w:types>
        <w:behaviors>
          <w:behavior w:val="content"/>
        </w:behaviors>
        <w:guid w:val="{A73B7535-2E7E-4C33-B0BA-189048C0CA82}"/>
      </w:docPartPr>
      <w:docPartBody>
        <w:p w:rsidR="00CB2A3B" w:rsidRDefault="00CB2A3B" w:rsidP="00CB2A3B">
          <w:pPr>
            <w:pStyle w:val="44AAD27B9EFB487495E1EFE7554B3BBB1"/>
          </w:pPr>
          <w:r w:rsidRPr="00974380">
            <w:rPr>
              <w:rStyle w:val="Textodelmarcadordeposicin"/>
            </w:rPr>
            <w:t>Elija un elemento.</w:t>
          </w:r>
        </w:p>
      </w:docPartBody>
    </w:docPart>
    <w:docPart>
      <w:docPartPr>
        <w:name w:val="EB9C67D4545B446C8AC31CC52CE90378"/>
        <w:category>
          <w:name w:val="General"/>
          <w:gallery w:val="placeholder"/>
        </w:category>
        <w:types>
          <w:type w:val="bbPlcHdr"/>
        </w:types>
        <w:behaviors>
          <w:behavior w:val="content"/>
        </w:behaviors>
        <w:guid w:val="{A5716F9D-2982-4784-9787-2D56984E680A}"/>
      </w:docPartPr>
      <w:docPartBody>
        <w:p w:rsidR="00CB2A3B" w:rsidRDefault="00F837E3">
          <w:pPr>
            <w:pStyle w:val="EB9C67D4545B446C8AC31CC52CE90378"/>
          </w:pPr>
          <w:r w:rsidRPr="008E5794">
            <w:rPr>
              <w:rStyle w:val="Textodelmarcadordeposicin"/>
            </w:rPr>
            <w:t>Haga clic aquí para escribir texto.</w:t>
          </w:r>
        </w:p>
      </w:docPartBody>
    </w:docPart>
    <w:docPart>
      <w:docPartPr>
        <w:name w:val="DD9F6FFE5FEF4087A4AD5C3FCFEF9A52"/>
        <w:category>
          <w:name w:val="General"/>
          <w:gallery w:val="placeholder"/>
        </w:category>
        <w:types>
          <w:type w:val="bbPlcHdr"/>
        </w:types>
        <w:behaviors>
          <w:behavior w:val="content"/>
        </w:behaviors>
        <w:guid w:val="{94E9180B-47D1-4A27-921B-C339A27482C2}"/>
      </w:docPartPr>
      <w:docPartBody>
        <w:p w:rsidR="00CB2A3B" w:rsidRDefault="00F837E3">
          <w:pPr>
            <w:pStyle w:val="DD9F6FFE5FEF4087A4AD5C3FCFEF9A52"/>
          </w:pPr>
          <w:r w:rsidRPr="001B1BE3">
            <w:rPr>
              <w:rStyle w:val="Textodelmarcadordeposicin"/>
            </w:rPr>
            <w:t>Haga clic aquí para escribir texto.</w:t>
          </w:r>
        </w:p>
      </w:docPartBody>
    </w:docPart>
    <w:docPart>
      <w:docPartPr>
        <w:name w:val="4D502348B3BC44C6885E412E9AFAC7AD"/>
        <w:category>
          <w:name w:val="General"/>
          <w:gallery w:val="placeholder"/>
        </w:category>
        <w:types>
          <w:type w:val="bbPlcHdr"/>
        </w:types>
        <w:behaviors>
          <w:behavior w:val="content"/>
        </w:behaviors>
        <w:guid w:val="{478B1A7F-43B5-40FF-B8FF-7D7F427C57E0}"/>
      </w:docPartPr>
      <w:docPartBody>
        <w:p w:rsidR="00CB2A3B" w:rsidRDefault="00F837E3">
          <w:pPr>
            <w:pStyle w:val="4D502348B3BC44C6885E412E9AFAC7AD"/>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F80864110F8A4E05B5F0210FE40ACF56"/>
        <w:category>
          <w:name w:val="General"/>
          <w:gallery w:val="placeholder"/>
        </w:category>
        <w:types>
          <w:type w:val="bbPlcHdr"/>
        </w:types>
        <w:behaviors>
          <w:behavior w:val="content"/>
        </w:behaviors>
        <w:guid w:val="{5C0DADE8-5CAB-40CE-8DB9-39383C1ABBED}"/>
      </w:docPartPr>
      <w:docPartBody>
        <w:p w:rsidR="00CB2A3B" w:rsidRDefault="00CB2A3B" w:rsidP="00CB2A3B">
          <w:pPr>
            <w:pStyle w:val="F80864110F8A4E05B5F0210FE40ACF561"/>
          </w:pPr>
          <w:r w:rsidRPr="004D4D75">
            <w:rPr>
              <w:rStyle w:val="Textodelmarcadordeposicin"/>
              <w:rFonts w:eastAsiaTheme="minorHAnsi"/>
            </w:rPr>
            <w:t>Elija un elemento.</w:t>
          </w:r>
        </w:p>
      </w:docPartBody>
    </w:docPart>
    <w:docPart>
      <w:docPartPr>
        <w:name w:val="88E895104B8146A88D5756FF1F157F6F"/>
        <w:category>
          <w:name w:val="General"/>
          <w:gallery w:val="placeholder"/>
        </w:category>
        <w:types>
          <w:type w:val="bbPlcHdr"/>
        </w:types>
        <w:behaviors>
          <w:behavior w:val="content"/>
        </w:behaviors>
        <w:guid w:val="{868E9AF3-0FD2-46A7-A4D2-6F530D0495FE}"/>
      </w:docPartPr>
      <w:docPartBody>
        <w:p w:rsidR="00CB2A3B" w:rsidRDefault="00F837E3">
          <w:pPr>
            <w:pStyle w:val="88E895104B8146A88D5756FF1F157F6F"/>
          </w:pPr>
          <w:r w:rsidRPr="008E5794">
            <w:rPr>
              <w:rStyle w:val="Textodelmarcadordeposicin"/>
            </w:rPr>
            <w:t>Haga clic aquí para escribir texto.</w:t>
          </w:r>
        </w:p>
      </w:docPartBody>
    </w:docPart>
    <w:docPart>
      <w:docPartPr>
        <w:name w:val="28F2EFCEC3464AECB014396FC2AC7535"/>
        <w:category>
          <w:name w:val="General"/>
          <w:gallery w:val="placeholder"/>
        </w:category>
        <w:types>
          <w:type w:val="bbPlcHdr"/>
        </w:types>
        <w:behaviors>
          <w:behavior w:val="content"/>
        </w:behaviors>
        <w:guid w:val="{A6C11A39-6B92-43C8-ABB7-F7CF0B7073DD}"/>
      </w:docPartPr>
      <w:docPartBody>
        <w:p w:rsidR="00CB2A3B" w:rsidRDefault="00F837E3">
          <w:pPr>
            <w:pStyle w:val="28F2EFCEC3464AECB014396FC2AC7535"/>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86C44040A4E54CA89F3607DFFF16A453"/>
        <w:category>
          <w:name w:val="General"/>
          <w:gallery w:val="placeholder"/>
        </w:category>
        <w:types>
          <w:type w:val="bbPlcHdr"/>
        </w:types>
        <w:behaviors>
          <w:behavior w:val="content"/>
        </w:behaviors>
        <w:guid w:val="{E87E0CB8-BC99-448F-ADCC-2DFC89AD1944}"/>
      </w:docPartPr>
      <w:docPartBody>
        <w:p w:rsidR="00CB2A3B" w:rsidRDefault="00CB2A3B" w:rsidP="00CB2A3B">
          <w:pPr>
            <w:pStyle w:val="86C44040A4E54CA89F3607DFFF16A4531"/>
          </w:pPr>
          <w:r w:rsidRPr="004D4D75">
            <w:rPr>
              <w:rStyle w:val="Textodelmarcadordeposicin"/>
              <w:rFonts w:eastAsiaTheme="minorHAnsi"/>
            </w:rPr>
            <w:t>Elija un elemento.</w:t>
          </w:r>
        </w:p>
      </w:docPartBody>
    </w:docPart>
    <w:docPart>
      <w:docPartPr>
        <w:name w:val="16A11CCF48694BB89D0039C6A036D89B"/>
        <w:category>
          <w:name w:val="General"/>
          <w:gallery w:val="placeholder"/>
        </w:category>
        <w:types>
          <w:type w:val="bbPlcHdr"/>
        </w:types>
        <w:behaviors>
          <w:behavior w:val="content"/>
        </w:behaviors>
        <w:guid w:val="{EE4177A6-EFC6-456D-931F-2D3D07436771}"/>
      </w:docPartPr>
      <w:docPartBody>
        <w:p w:rsidR="00CB2A3B" w:rsidRDefault="00F837E3">
          <w:pPr>
            <w:pStyle w:val="16A11CCF48694BB89D0039C6A036D89B"/>
          </w:pPr>
          <w:r w:rsidRPr="008E5794">
            <w:rPr>
              <w:rStyle w:val="Textodelmarcadordeposicin"/>
            </w:rPr>
            <w:t>Haga clic aquí para escribir texto.</w:t>
          </w:r>
        </w:p>
      </w:docPartBody>
    </w:docPart>
    <w:docPart>
      <w:docPartPr>
        <w:name w:val="A50A290011954A2390C70661AE2F17D7"/>
        <w:category>
          <w:name w:val="General"/>
          <w:gallery w:val="placeholder"/>
        </w:category>
        <w:types>
          <w:type w:val="bbPlcHdr"/>
        </w:types>
        <w:behaviors>
          <w:behavior w:val="content"/>
        </w:behaviors>
        <w:guid w:val="{59C75939-C0C5-41C3-B7F6-29551F524A6D}"/>
      </w:docPartPr>
      <w:docPartBody>
        <w:p w:rsidR="00CB2A3B" w:rsidRDefault="00F837E3">
          <w:pPr>
            <w:pStyle w:val="A50A290011954A2390C70661AE2F17D7"/>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59EA168A8618419ABA5503A097808A1D"/>
        <w:category>
          <w:name w:val="General"/>
          <w:gallery w:val="placeholder"/>
        </w:category>
        <w:types>
          <w:type w:val="bbPlcHdr"/>
        </w:types>
        <w:behaviors>
          <w:behavior w:val="content"/>
        </w:behaviors>
        <w:guid w:val="{09032CD2-6260-4EE1-A127-299E57BC4C34}"/>
      </w:docPartPr>
      <w:docPartBody>
        <w:p w:rsidR="00CB2A3B" w:rsidRDefault="00CB2A3B" w:rsidP="00CB2A3B">
          <w:pPr>
            <w:pStyle w:val="59EA168A8618419ABA5503A097808A1D1"/>
          </w:pPr>
          <w:r w:rsidRPr="004D4D75">
            <w:rPr>
              <w:rStyle w:val="Textodelmarcadordeposicin"/>
              <w:rFonts w:eastAsiaTheme="minorHAnsi"/>
            </w:rPr>
            <w:t>Elija un elemento.</w:t>
          </w:r>
        </w:p>
      </w:docPartBody>
    </w:docPart>
    <w:docPart>
      <w:docPartPr>
        <w:name w:val="87E28A0B919E4A7F968BAD9E75279AEA"/>
        <w:category>
          <w:name w:val="General"/>
          <w:gallery w:val="placeholder"/>
        </w:category>
        <w:types>
          <w:type w:val="bbPlcHdr"/>
        </w:types>
        <w:behaviors>
          <w:behavior w:val="content"/>
        </w:behaviors>
        <w:guid w:val="{3C3C48C3-7B8D-4659-BFC4-1DE1D7C7465E}"/>
      </w:docPartPr>
      <w:docPartBody>
        <w:p w:rsidR="00CB2A3B" w:rsidRDefault="00F837E3">
          <w:pPr>
            <w:pStyle w:val="87E28A0B919E4A7F968BAD9E75279AEA"/>
          </w:pPr>
          <w:r w:rsidRPr="008E5794">
            <w:rPr>
              <w:rStyle w:val="Textodelmarcadordeposicin"/>
            </w:rPr>
            <w:t>Haga clic aquí para escribir texto.</w:t>
          </w:r>
        </w:p>
      </w:docPartBody>
    </w:docPart>
    <w:docPart>
      <w:docPartPr>
        <w:name w:val="236E81507E3A43679CADD2EF91AD2F75"/>
        <w:category>
          <w:name w:val="General"/>
          <w:gallery w:val="placeholder"/>
        </w:category>
        <w:types>
          <w:type w:val="bbPlcHdr"/>
        </w:types>
        <w:behaviors>
          <w:behavior w:val="content"/>
        </w:behaviors>
        <w:guid w:val="{B9C85AAC-0459-4E2A-93BC-A3940F32590B}"/>
      </w:docPartPr>
      <w:docPartBody>
        <w:p w:rsidR="00CB2A3B" w:rsidRDefault="00F837E3">
          <w:pPr>
            <w:pStyle w:val="236E81507E3A43679CADD2EF91AD2F75"/>
          </w:pPr>
          <w:r w:rsidRPr="001B1BE3">
            <w:rPr>
              <w:rStyle w:val="Textodelmarcadordeposicin"/>
              <w:rFonts w:eastAsiaTheme="minorHAnsi"/>
            </w:rPr>
            <w:t xml:space="preserve">Haga clic aquí  escribir </w:t>
          </w:r>
          <w:r>
            <w:rPr>
              <w:rStyle w:val="Textodelmarcadordeposicin"/>
              <w:rFonts w:eastAsiaTheme="minorHAnsi"/>
            </w:rPr>
            <w:t>texto</w:t>
          </w:r>
        </w:p>
      </w:docPartBody>
    </w:docPart>
    <w:docPart>
      <w:docPartPr>
        <w:name w:val="E891AE4075BE409A95B40BCC0C4CCF7C"/>
        <w:category>
          <w:name w:val="General"/>
          <w:gallery w:val="placeholder"/>
        </w:category>
        <w:types>
          <w:type w:val="bbPlcHdr"/>
        </w:types>
        <w:behaviors>
          <w:behavior w:val="content"/>
        </w:behaviors>
        <w:guid w:val="{4FF7D012-51C9-4948-827F-AA621D612C88}"/>
      </w:docPartPr>
      <w:docPartBody>
        <w:p w:rsidR="00CB2A3B" w:rsidRDefault="00CB2A3B" w:rsidP="00CB2A3B">
          <w:pPr>
            <w:pStyle w:val="E891AE4075BE409A95B40BCC0C4CCF7C1"/>
          </w:pPr>
          <w:r w:rsidRPr="004D4D75">
            <w:rPr>
              <w:rStyle w:val="Textodelmarcadordeposicin"/>
              <w:rFonts w:eastAsiaTheme="minorHAnsi"/>
            </w:rPr>
            <w:t>Elija un elemento.</w:t>
          </w:r>
        </w:p>
      </w:docPartBody>
    </w:docPart>
    <w:docPart>
      <w:docPartPr>
        <w:name w:val="8F37356067CF4F478E3F9C68D49939D8"/>
        <w:category>
          <w:name w:val="General"/>
          <w:gallery w:val="placeholder"/>
        </w:category>
        <w:types>
          <w:type w:val="bbPlcHdr"/>
        </w:types>
        <w:behaviors>
          <w:behavior w:val="content"/>
        </w:behaviors>
        <w:guid w:val="{E94C28D9-FBC0-48FE-B66D-08C4E980E329}"/>
      </w:docPartPr>
      <w:docPartBody>
        <w:p w:rsidR="00CB2A3B" w:rsidRDefault="00CB2A3B" w:rsidP="00CB2A3B">
          <w:pPr>
            <w:pStyle w:val="8F37356067CF4F478E3F9C68D49939D81"/>
          </w:pPr>
          <w:r w:rsidRPr="00E1460C">
            <w:rPr>
              <w:rStyle w:val="Textodelmarcadordeposicin"/>
            </w:rPr>
            <w:t>Elija un elemento.</w:t>
          </w:r>
        </w:p>
      </w:docPartBody>
    </w:docPart>
    <w:docPart>
      <w:docPartPr>
        <w:name w:val="DefaultPlaceholder_1082065158"/>
        <w:category>
          <w:name w:val="General"/>
          <w:gallery w:val="placeholder"/>
        </w:category>
        <w:types>
          <w:type w:val="bbPlcHdr"/>
        </w:types>
        <w:behaviors>
          <w:behavior w:val="content"/>
        </w:behaviors>
        <w:guid w:val="{8D975E55-BC51-4747-B25C-269243394A2E}"/>
      </w:docPartPr>
      <w:docPartBody>
        <w:p w:rsidR="008E15E7" w:rsidRDefault="00CB2A3B">
          <w:r w:rsidRPr="00026A00">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7E3"/>
    <w:rsid w:val="00180336"/>
    <w:rsid w:val="002569ED"/>
    <w:rsid w:val="002F45E4"/>
    <w:rsid w:val="0089211A"/>
    <w:rsid w:val="008E15E7"/>
    <w:rsid w:val="00B432D1"/>
    <w:rsid w:val="00CB2A3B"/>
    <w:rsid w:val="00D20A78"/>
    <w:rsid w:val="00EB43DE"/>
    <w:rsid w:val="00F837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2A3B"/>
    <w:rPr>
      <w:color w:val="808080"/>
    </w:rPr>
  </w:style>
  <w:style w:type="paragraph" w:customStyle="1" w:styleId="74514D39F9B94591A0F6EA4446C2A5AF">
    <w:name w:val="74514D39F9B94591A0F6EA4446C2A5AF"/>
  </w:style>
  <w:style w:type="paragraph" w:customStyle="1" w:styleId="EB9C67D4545B446C8AC31CC52CE90378">
    <w:name w:val="EB9C67D4545B446C8AC31CC52CE90378"/>
  </w:style>
  <w:style w:type="paragraph" w:customStyle="1" w:styleId="DD9F6FFE5FEF4087A4AD5C3FCFEF9A52">
    <w:name w:val="DD9F6FFE5FEF4087A4AD5C3FCFEF9A52"/>
  </w:style>
  <w:style w:type="paragraph" w:customStyle="1" w:styleId="4D502348B3BC44C6885E412E9AFAC7AD">
    <w:name w:val="4D502348B3BC44C6885E412E9AFAC7AD"/>
  </w:style>
  <w:style w:type="paragraph" w:customStyle="1" w:styleId="88E895104B8146A88D5756FF1F157F6F">
    <w:name w:val="88E895104B8146A88D5756FF1F157F6F"/>
  </w:style>
  <w:style w:type="paragraph" w:customStyle="1" w:styleId="28F2EFCEC3464AECB014396FC2AC7535">
    <w:name w:val="28F2EFCEC3464AECB014396FC2AC7535"/>
  </w:style>
  <w:style w:type="paragraph" w:customStyle="1" w:styleId="16A11CCF48694BB89D0039C6A036D89B">
    <w:name w:val="16A11CCF48694BB89D0039C6A036D89B"/>
  </w:style>
  <w:style w:type="paragraph" w:customStyle="1" w:styleId="A50A290011954A2390C70661AE2F17D7">
    <w:name w:val="A50A290011954A2390C70661AE2F17D7"/>
  </w:style>
  <w:style w:type="paragraph" w:customStyle="1" w:styleId="87E28A0B919E4A7F968BAD9E75279AEA">
    <w:name w:val="87E28A0B919E4A7F968BAD9E75279AEA"/>
  </w:style>
  <w:style w:type="paragraph" w:customStyle="1" w:styleId="236E81507E3A43679CADD2EF91AD2F75">
    <w:name w:val="236E81507E3A43679CADD2EF91AD2F75"/>
  </w:style>
  <w:style w:type="paragraph" w:customStyle="1" w:styleId="F729EE2999F741C7A75EDBA665A12BD51">
    <w:name w:val="F729EE2999F741C7A75EDBA665A12BD5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44AAD27B9EFB487495E1EFE7554B3BBB1">
    <w:name w:val="44AAD27B9EFB487495E1EFE7554B3BBB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F80864110F8A4E05B5F0210FE40ACF561">
    <w:name w:val="F80864110F8A4E05B5F0210FE40ACF56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86C44040A4E54CA89F3607DFFF16A4531">
    <w:name w:val="86C44040A4E54CA89F3607DFFF16A453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59EA168A8618419ABA5503A097808A1D1">
    <w:name w:val="59EA168A8618419ABA5503A097808A1D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E891AE4075BE409A95B40BCC0C4CCF7C1">
    <w:name w:val="E891AE4075BE409A95B40BCC0C4CCF7C1"/>
    <w:rsid w:val="00CB2A3B"/>
    <w:pPr>
      <w:spacing w:after="0" w:line="240" w:lineRule="auto"/>
    </w:pPr>
    <w:rPr>
      <w:rFonts w:ascii="Times New Roman" w:eastAsia="Times New Roman" w:hAnsi="Times New Roman" w:cs="Times New Roman"/>
      <w:sz w:val="20"/>
      <w:szCs w:val="20"/>
      <w:lang w:val="es-ES" w:eastAsia="es-ES"/>
    </w:rPr>
  </w:style>
  <w:style w:type="paragraph" w:customStyle="1" w:styleId="8F37356067CF4F478E3F9C68D49939D81">
    <w:name w:val="8F37356067CF4F478E3F9C68D49939D81"/>
    <w:rsid w:val="00CB2A3B"/>
    <w:pPr>
      <w:spacing w:after="0" w:line="240" w:lineRule="auto"/>
    </w:pPr>
    <w:rPr>
      <w:rFonts w:ascii="Times New Roman" w:eastAsia="Times New Roman" w:hAnsi="Times New Roman" w:cs="Times New Roman"/>
      <w:sz w:val="20"/>
      <w:szCs w:val="20"/>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748B4-2C19-4073-A53F-5DDB681B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Programa Cátedra (2).dotx</Template>
  <TotalTime>31</TotalTime>
  <Pages>6</Pages>
  <Words>1492</Words>
  <Characters>8210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dc:creator>
  <cp:lastModifiedBy>Bibiana Zúñega</cp:lastModifiedBy>
  <cp:revision>6</cp:revision>
  <dcterms:created xsi:type="dcterms:W3CDTF">2022-03-12T01:11:00Z</dcterms:created>
  <dcterms:modified xsi:type="dcterms:W3CDTF">2022-07-14T22:00:00Z</dcterms:modified>
</cp:coreProperties>
</file>